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4CB" w:rsidRPr="00E17FC6" w:rsidRDefault="009204CB" w:rsidP="009204CB">
      <w:pPr>
        <w:rPr>
          <w:b/>
          <w:sz w:val="32"/>
          <w:szCs w:val="32"/>
        </w:rPr>
      </w:pPr>
      <w:r w:rsidRPr="00E17FC6">
        <w:rPr>
          <w:b/>
          <w:sz w:val="32"/>
          <w:szCs w:val="32"/>
        </w:rPr>
        <w:t>Zuchtprogramm für Kaltblutrassen</w:t>
      </w:r>
    </w:p>
    <w:p w:rsidR="00166C5E" w:rsidRDefault="009204CB" w:rsidP="00166C5E">
      <w:pPr>
        <w:rPr>
          <w:rFonts w:eastAsia="MS Mincho"/>
          <w:b/>
          <w:sz w:val="26"/>
          <w:szCs w:val="26"/>
        </w:rPr>
      </w:pPr>
      <w:r w:rsidRPr="00E17FC6">
        <w:rPr>
          <w:b/>
          <w:sz w:val="26"/>
          <w:szCs w:val="26"/>
        </w:rPr>
        <w:t>Zuchtprogramm für die Rasse Rheinisch-Deutsche</w:t>
      </w:r>
      <w:r w:rsidR="00166C5E">
        <w:rPr>
          <w:b/>
          <w:sz w:val="26"/>
          <w:szCs w:val="26"/>
        </w:rPr>
        <w:t>s</w:t>
      </w:r>
      <w:r w:rsidRPr="00E17FC6">
        <w:rPr>
          <w:b/>
          <w:sz w:val="26"/>
          <w:szCs w:val="26"/>
        </w:rPr>
        <w:t xml:space="preserve"> Kaltblut</w:t>
      </w:r>
      <w:r w:rsidR="00166C5E">
        <w:rPr>
          <w:b/>
          <w:sz w:val="26"/>
          <w:szCs w:val="26"/>
        </w:rPr>
        <w:t xml:space="preserve"> </w:t>
      </w:r>
      <w:r w:rsidR="00166C5E" w:rsidRPr="00322AAD">
        <w:rPr>
          <w:rFonts w:eastAsia="MS Mincho"/>
          <w:b/>
          <w:sz w:val="26"/>
          <w:szCs w:val="26"/>
        </w:rPr>
        <w:t>des Verbandes der Pony- und Pferdezüchter Hessen e. V.</w:t>
      </w:r>
    </w:p>
    <w:p w:rsidR="009204CB" w:rsidRPr="00E17FC6" w:rsidRDefault="009204CB" w:rsidP="009204CB"/>
    <w:p w:rsidR="001B05CB" w:rsidRDefault="009204CB">
      <w:pPr>
        <w:pStyle w:val="Verzeichnis1"/>
        <w:tabs>
          <w:tab w:val="left" w:pos="440"/>
          <w:tab w:val="right" w:leader="dot" w:pos="9629"/>
        </w:tabs>
        <w:rPr>
          <w:rFonts w:asciiTheme="minorHAnsi" w:eastAsiaTheme="minorEastAsia" w:hAnsiTheme="minorHAnsi" w:cstheme="minorBidi"/>
          <w:noProof/>
          <w:szCs w:val="22"/>
        </w:rPr>
      </w:pPr>
      <w:r>
        <w:rPr>
          <w:b/>
          <w:sz w:val="32"/>
          <w:szCs w:val="32"/>
        </w:rPr>
        <w:fldChar w:fldCharType="begin"/>
      </w:r>
      <w:r>
        <w:rPr>
          <w:b/>
          <w:sz w:val="32"/>
          <w:szCs w:val="32"/>
        </w:rPr>
        <w:instrText xml:space="preserve"> TOC \o "1-4" \h \z \u </w:instrText>
      </w:r>
      <w:r>
        <w:rPr>
          <w:b/>
          <w:sz w:val="32"/>
          <w:szCs w:val="32"/>
        </w:rPr>
        <w:fldChar w:fldCharType="separate"/>
      </w:r>
      <w:hyperlink w:anchor="_Toc499541665" w:history="1">
        <w:r w:rsidR="001B05CB" w:rsidRPr="00B24FFB">
          <w:rPr>
            <w:rStyle w:val="Hyperlink"/>
            <w:rFonts w:eastAsia="MS Mincho"/>
            <w:noProof/>
          </w:rPr>
          <w:t>1.</w:t>
        </w:r>
        <w:r w:rsidR="001B05CB">
          <w:rPr>
            <w:rFonts w:asciiTheme="minorHAnsi" w:eastAsiaTheme="minorEastAsia" w:hAnsiTheme="minorHAnsi" w:cstheme="minorBidi"/>
            <w:noProof/>
            <w:szCs w:val="22"/>
          </w:rPr>
          <w:tab/>
        </w:r>
        <w:r w:rsidR="001B05CB" w:rsidRPr="00B24FFB">
          <w:rPr>
            <w:rStyle w:val="Hyperlink"/>
            <w:rFonts w:eastAsia="MS Mincho"/>
            <w:noProof/>
          </w:rPr>
          <w:t>Angaben zum Ursprungszuchtbuch</w:t>
        </w:r>
        <w:r w:rsidR="001B05CB">
          <w:rPr>
            <w:noProof/>
            <w:webHidden/>
          </w:rPr>
          <w:tab/>
        </w:r>
        <w:r w:rsidR="001B05CB">
          <w:rPr>
            <w:noProof/>
            <w:webHidden/>
          </w:rPr>
          <w:fldChar w:fldCharType="begin"/>
        </w:r>
        <w:r w:rsidR="001B05CB">
          <w:rPr>
            <w:noProof/>
            <w:webHidden/>
          </w:rPr>
          <w:instrText xml:space="preserve"> PAGEREF _Toc499541665 \h </w:instrText>
        </w:r>
        <w:r w:rsidR="001B05CB">
          <w:rPr>
            <w:noProof/>
            <w:webHidden/>
          </w:rPr>
        </w:r>
        <w:r w:rsidR="001B05CB">
          <w:rPr>
            <w:noProof/>
            <w:webHidden/>
          </w:rPr>
          <w:fldChar w:fldCharType="separate"/>
        </w:r>
        <w:r w:rsidR="00340978">
          <w:rPr>
            <w:noProof/>
            <w:webHidden/>
          </w:rPr>
          <w:t>3</w:t>
        </w:r>
        <w:r w:rsidR="001B05CB">
          <w:rPr>
            <w:noProof/>
            <w:webHidden/>
          </w:rPr>
          <w:fldChar w:fldCharType="end"/>
        </w:r>
      </w:hyperlink>
    </w:p>
    <w:p w:rsidR="001B05CB" w:rsidRDefault="00166C5E">
      <w:pPr>
        <w:pStyle w:val="Verzeichnis1"/>
        <w:tabs>
          <w:tab w:val="left" w:pos="440"/>
          <w:tab w:val="right" w:leader="dot" w:pos="9629"/>
        </w:tabs>
        <w:rPr>
          <w:rFonts w:asciiTheme="minorHAnsi" w:eastAsiaTheme="minorEastAsia" w:hAnsiTheme="minorHAnsi" w:cstheme="minorBidi"/>
          <w:noProof/>
          <w:szCs w:val="22"/>
        </w:rPr>
      </w:pPr>
      <w:hyperlink w:anchor="_Toc499541666" w:history="1">
        <w:r w:rsidR="001B05CB" w:rsidRPr="00B24FFB">
          <w:rPr>
            <w:rStyle w:val="Hyperlink"/>
            <w:rFonts w:eastAsia="MS Mincho"/>
            <w:noProof/>
          </w:rPr>
          <w:t>2.</w:t>
        </w:r>
        <w:r w:rsidR="001B05CB">
          <w:rPr>
            <w:rFonts w:asciiTheme="minorHAnsi" w:eastAsiaTheme="minorEastAsia" w:hAnsiTheme="minorHAnsi" w:cstheme="minorBidi"/>
            <w:noProof/>
            <w:szCs w:val="22"/>
          </w:rPr>
          <w:tab/>
        </w:r>
        <w:r w:rsidR="001B05CB" w:rsidRPr="00B24FFB">
          <w:rPr>
            <w:rStyle w:val="Hyperlink"/>
            <w:rFonts w:eastAsia="MS Mincho"/>
            <w:noProof/>
          </w:rPr>
          <w:t>Geografisches Gebiet</w:t>
        </w:r>
        <w:r w:rsidR="001B05CB">
          <w:rPr>
            <w:noProof/>
            <w:webHidden/>
          </w:rPr>
          <w:tab/>
        </w:r>
        <w:r w:rsidR="001B05CB">
          <w:rPr>
            <w:noProof/>
            <w:webHidden/>
          </w:rPr>
          <w:fldChar w:fldCharType="begin"/>
        </w:r>
        <w:r w:rsidR="001B05CB">
          <w:rPr>
            <w:noProof/>
            <w:webHidden/>
          </w:rPr>
          <w:instrText xml:space="preserve"> PAGEREF _Toc499541666 \h </w:instrText>
        </w:r>
        <w:r w:rsidR="001B05CB">
          <w:rPr>
            <w:noProof/>
            <w:webHidden/>
          </w:rPr>
        </w:r>
        <w:r w:rsidR="001B05CB">
          <w:rPr>
            <w:noProof/>
            <w:webHidden/>
          </w:rPr>
          <w:fldChar w:fldCharType="separate"/>
        </w:r>
        <w:r w:rsidR="00340978">
          <w:rPr>
            <w:noProof/>
            <w:webHidden/>
          </w:rPr>
          <w:t>3</w:t>
        </w:r>
        <w:r w:rsidR="001B05CB">
          <w:rPr>
            <w:noProof/>
            <w:webHidden/>
          </w:rPr>
          <w:fldChar w:fldCharType="end"/>
        </w:r>
      </w:hyperlink>
    </w:p>
    <w:p w:rsidR="001B05CB" w:rsidRDefault="00166C5E">
      <w:pPr>
        <w:pStyle w:val="Verzeichnis1"/>
        <w:tabs>
          <w:tab w:val="left" w:pos="440"/>
          <w:tab w:val="right" w:leader="dot" w:pos="9629"/>
        </w:tabs>
        <w:rPr>
          <w:rFonts w:asciiTheme="minorHAnsi" w:eastAsiaTheme="minorEastAsia" w:hAnsiTheme="minorHAnsi" w:cstheme="minorBidi"/>
          <w:noProof/>
          <w:szCs w:val="22"/>
        </w:rPr>
      </w:pPr>
      <w:hyperlink w:anchor="_Toc499541667" w:history="1">
        <w:r w:rsidR="001B05CB" w:rsidRPr="00B24FFB">
          <w:rPr>
            <w:rStyle w:val="Hyperlink"/>
            <w:rFonts w:eastAsia="MS Mincho"/>
            <w:noProof/>
          </w:rPr>
          <w:t>3.</w:t>
        </w:r>
        <w:r w:rsidR="001B05CB">
          <w:rPr>
            <w:rFonts w:asciiTheme="minorHAnsi" w:eastAsiaTheme="minorEastAsia" w:hAnsiTheme="minorHAnsi" w:cstheme="minorBidi"/>
            <w:noProof/>
            <w:szCs w:val="22"/>
          </w:rPr>
          <w:tab/>
        </w:r>
        <w:r w:rsidR="001B05CB" w:rsidRPr="00B24FFB">
          <w:rPr>
            <w:rStyle w:val="Hyperlink"/>
            <w:rFonts w:eastAsia="MS Mincho"/>
            <w:noProof/>
          </w:rPr>
          <w:t>Umfang der Zuchtpopulation im Verband</w:t>
        </w:r>
        <w:r w:rsidR="001B05CB">
          <w:rPr>
            <w:noProof/>
            <w:webHidden/>
          </w:rPr>
          <w:tab/>
        </w:r>
        <w:r w:rsidR="001B05CB">
          <w:rPr>
            <w:noProof/>
            <w:webHidden/>
          </w:rPr>
          <w:fldChar w:fldCharType="begin"/>
        </w:r>
        <w:r w:rsidR="001B05CB">
          <w:rPr>
            <w:noProof/>
            <w:webHidden/>
          </w:rPr>
          <w:instrText xml:space="preserve"> PAGEREF _Toc499541667 \h </w:instrText>
        </w:r>
        <w:r w:rsidR="001B05CB">
          <w:rPr>
            <w:noProof/>
            <w:webHidden/>
          </w:rPr>
        </w:r>
        <w:r w:rsidR="001B05CB">
          <w:rPr>
            <w:noProof/>
            <w:webHidden/>
          </w:rPr>
          <w:fldChar w:fldCharType="separate"/>
        </w:r>
        <w:r w:rsidR="00340978">
          <w:rPr>
            <w:noProof/>
            <w:webHidden/>
          </w:rPr>
          <w:t>3</w:t>
        </w:r>
        <w:r w:rsidR="001B05CB">
          <w:rPr>
            <w:noProof/>
            <w:webHidden/>
          </w:rPr>
          <w:fldChar w:fldCharType="end"/>
        </w:r>
      </w:hyperlink>
    </w:p>
    <w:p w:rsidR="001B05CB" w:rsidRDefault="00166C5E">
      <w:pPr>
        <w:pStyle w:val="Verzeichnis1"/>
        <w:tabs>
          <w:tab w:val="left" w:pos="440"/>
          <w:tab w:val="right" w:leader="dot" w:pos="9629"/>
        </w:tabs>
        <w:rPr>
          <w:rFonts w:asciiTheme="minorHAnsi" w:eastAsiaTheme="minorEastAsia" w:hAnsiTheme="minorHAnsi" w:cstheme="minorBidi"/>
          <w:noProof/>
          <w:szCs w:val="22"/>
        </w:rPr>
      </w:pPr>
      <w:hyperlink w:anchor="_Toc499541668" w:history="1">
        <w:r w:rsidR="001B05CB" w:rsidRPr="00B24FFB">
          <w:rPr>
            <w:rStyle w:val="Hyperlink"/>
            <w:noProof/>
          </w:rPr>
          <w:t>4.</w:t>
        </w:r>
        <w:r w:rsidR="001B05CB">
          <w:rPr>
            <w:rFonts w:asciiTheme="minorHAnsi" w:eastAsiaTheme="minorEastAsia" w:hAnsiTheme="minorHAnsi" w:cstheme="minorBidi"/>
            <w:noProof/>
            <w:szCs w:val="22"/>
          </w:rPr>
          <w:tab/>
        </w:r>
        <w:r w:rsidR="001B05CB" w:rsidRPr="00B24FFB">
          <w:rPr>
            <w:rStyle w:val="Hyperlink"/>
            <w:noProof/>
          </w:rPr>
          <w:t>Zuchtziel, einschließlich der Rassemerkmale</w:t>
        </w:r>
        <w:r w:rsidR="001B05CB">
          <w:rPr>
            <w:noProof/>
            <w:webHidden/>
          </w:rPr>
          <w:tab/>
        </w:r>
        <w:r w:rsidR="001B05CB">
          <w:rPr>
            <w:noProof/>
            <w:webHidden/>
          </w:rPr>
          <w:fldChar w:fldCharType="begin"/>
        </w:r>
        <w:r w:rsidR="001B05CB">
          <w:rPr>
            <w:noProof/>
            <w:webHidden/>
          </w:rPr>
          <w:instrText xml:space="preserve"> PAGEREF _Toc499541668 \h </w:instrText>
        </w:r>
        <w:r w:rsidR="001B05CB">
          <w:rPr>
            <w:noProof/>
            <w:webHidden/>
          </w:rPr>
        </w:r>
        <w:r w:rsidR="001B05CB">
          <w:rPr>
            <w:noProof/>
            <w:webHidden/>
          </w:rPr>
          <w:fldChar w:fldCharType="separate"/>
        </w:r>
        <w:r w:rsidR="00340978">
          <w:rPr>
            <w:noProof/>
            <w:webHidden/>
          </w:rPr>
          <w:t>3</w:t>
        </w:r>
        <w:r w:rsidR="001B05CB">
          <w:rPr>
            <w:noProof/>
            <w:webHidden/>
          </w:rPr>
          <w:fldChar w:fldCharType="end"/>
        </w:r>
      </w:hyperlink>
    </w:p>
    <w:p w:rsidR="001B05CB" w:rsidRDefault="00166C5E">
      <w:pPr>
        <w:pStyle w:val="Verzeichnis1"/>
        <w:tabs>
          <w:tab w:val="left" w:pos="440"/>
          <w:tab w:val="right" w:leader="dot" w:pos="9629"/>
        </w:tabs>
        <w:rPr>
          <w:rFonts w:asciiTheme="minorHAnsi" w:eastAsiaTheme="minorEastAsia" w:hAnsiTheme="minorHAnsi" w:cstheme="minorBidi"/>
          <w:noProof/>
          <w:szCs w:val="22"/>
        </w:rPr>
      </w:pPr>
      <w:hyperlink w:anchor="_Toc499541669" w:history="1">
        <w:r w:rsidR="001B05CB" w:rsidRPr="00B24FFB">
          <w:rPr>
            <w:rStyle w:val="Hyperlink"/>
            <w:rFonts w:eastAsia="MS Mincho"/>
            <w:noProof/>
          </w:rPr>
          <w:t>5.</w:t>
        </w:r>
        <w:r w:rsidR="001B05CB">
          <w:rPr>
            <w:rFonts w:asciiTheme="minorHAnsi" w:eastAsiaTheme="minorEastAsia" w:hAnsiTheme="minorHAnsi" w:cstheme="minorBidi"/>
            <w:noProof/>
            <w:szCs w:val="22"/>
          </w:rPr>
          <w:tab/>
        </w:r>
        <w:r w:rsidR="001B05CB" w:rsidRPr="00B24FFB">
          <w:rPr>
            <w:rStyle w:val="Hyperlink"/>
            <w:rFonts w:eastAsia="MS Mincho"/>
            <w:noProof/>
          </w:rPr>
          <w:t>Eigenschaften und Hauptmerkmale</w:t>
        </w:r>
        <w:r w:rsidR="001B05CB">
          <w:rPr>
            <w:noProof/>
            <w:webHidden/>
          </w:rPr>
          <w:tab/>
        </w:r>
        <w:r w:rsidR="001B05CB">
          <w:rPr>
            <w:noProof/>
            <w:webHidden/>
          </w:rPr>
          <w:fldChar w:fldCharType="begin"/>
        </w:r>
        <w:r w:rsidR="001B05CB">
          <w:rPr>
            <w:noProof/>
            <w:webHidden/>
          </w:rPr>
          <w:instrText xml:space="preserve"> PAGEREF _Toc499541669 \h </w:instrText>
        </w:r>
        <w:r w:rsidR="001B05CB">
          <w:rPr>
            <w:noProof/>
            <w:webHidden/>
          </w:rPr>
        </w:r>
        <w:r w:rsidR="001B05CB">
          <w:rPr>
            <w:noProof/>
            <w:webHidden/>
          </w:rPr>
          <w:fldChar w:fldCharType="separate"/>
        </w:r>
        <w:r w:rsidR="00340978">
          <w:rPr>
            <w:noProof/>
            <w:webHidden/>
          </w:rPr>
          <w:t>4</w:t>
        </w:r>
        <w:r w:rsidR="001B05CB">
          <w:rPr>
            <w:noProof/>
            <w:webHidden/>
          </w:rPr>
          <w:fldChar w:fldCharType="end"/>
        </w:r>
      </w:hyperlink>
    </w:p>
    <w:p w:rsidR="001B05CB" w:rsidRDefault="00166C5E">
      <w:pPr>
        <w:pStyle w:val="Verzeichnis1"/>
        <w:tabs>
          <w:tab w:val="left" w:pos="440"/>
          <w:tab w:val="right" w:leader="dot" w:pos="9629"/>
        </w:tabs>
        <w:rPr>
          <w:rFonts w:asciiTheme="minorHAnsi" w:eastAsiaTheme="minorEastAsia" w:hAnsiTheme="minorHAnsi" w:cstheme="minorBidi"/>
          <w:noProof/>
          <w:szCs w:val="22"/>
        </w:rPr>
      </w:pPr>
      <w:hyperlink w:anchor="_Toc499541670" w:history="1">
        <w:r w:rsidR="001B05CB" w:rsidRPr="00B24FFB">
          <w:rPr>
            <w:rStyle w:val="Hyperlink"/>
            <w:noProof/>
          </w:rPr>
          <w:t>6.</w:t>
        </w:r>
        <w:r w:rsidR="001B05CB">
          <w:rPr>
            <w:rFonts w:asciiTheme="minorHAnsi" w:eastAsiaTheme="minorEastAsia" w:hAnsiTheme="minorHAnsi" w:cstheme="minorBidi"/>
            <w:noProof/>
            <w:szCs w:val="22"/>
          </w:rPr>
          <w:tab/>
        </w:r>
        <w:r w:rsidR="001B05CB" w:rsidRPr="00B24FFB">
          <w:rPr>
            <w:rStyle w:val="Hyperlink"/>
            <w:noProof/>
          </w:rPr>
          <w:t>Selektionsmerkmale</w:t>
        </w:r>
        <w:r w:rsidR="001B05CB">
          <w:rPr>
            <w:noProof/>
            <w:webHidden/>
          </w:rPr>
          <w:tab/>
        </w:r>
        <w:r w:rsidR="001B05CB">
          <w:rPr>
            <w:noProof/>
            <w:webHidden/>
          </w:rPr>
          <w:fldChar w:fldCharType="begin"/>
        </w:r>
        <w:r w:rsidR="001B05CB">
          <w:rPr>
            <w:noProof/>
            <w:webHidden/>
          </w:rPr>
          <w:instrText xml:space="preserve"> PAGEREF _Toc499541670 \h </w:instrText>
        </w:r>
        <w:r w:rsidR="001B05CB">
          <w:rPr>
            <w:noProof/>
            <w:webHidden/>
          </w:rPr>
        </w:r>
        <w:r w:rsidR="001B05CB">
          <w:rPr>
            <w:noProof/>
            <w:webHidden/>
          </w:rPr>
          <w:fldChar w:fldCharType="separate"/>
        </w:r>
        <w:r w:rsidR="00340978">
          <w:rPr>
            <w:noProof/>
            <w:webHidden/>
          </w:rPr>
          <w:t>5</w:t>
        </w:r>
        <w:r w:rsidR="001B05CB">
          <w:rPr>
            <w:noProof/>
            <w:webHidden/>
          </w:rPr>
          <w:fldChar w:fldCharType="end"/>
        </w:r>
      </w:hyperlink>
    </w:p>
    <w:p w:rsidR="001B05CB" w:rsidRDefault="00166C5E">
      <w:pPr>
        <w:pStyle w:val="Verzeichnis1"/>
        <w:tabs>
          <w:tab w:val="left" w:pos="440"/>
          <w:tab w:val="right" w:leader="dot" w:pos="9629"/>
        </w:tabs>
        <w:rPr>
          <w:rFonts w:asciiTheme="minorHAnsi" w:eastAsiaTheme="minorEastAsia" w:hAnsiTheme="minorHAnsi" w:cstheme="minorBidi"/>
          <w:noProof/>
          <w:szCs w:val="22"/>
        </w:rPr>
      </w:pPr>
      <w:hyperlink w:anchor="_Toc499541671" w:history="1">
        <w:r w:rsidR="001B05CB" w:rsidRPr="00B24FFB">
          <w:rPr>
            <w:rStyle w:val="Hyperlink"/>
            <w:noProof/>
          </w:rPr>
          <w:t>5.</w:t>
        </w:r>
        <w:r w:rsidR="001B05CB">
          <w:rPr>
            <w:rFonts w:asciiTheme="minorHAnsi" w:eastAsiaTheme="minorEastAsia" w:hAnsiTheme="minorHAnsi" w:cstheme="minorBidi"/>
            <w:noProof/>
            <w:szCs w:val="22"/>
          </w:rPr>
          <w:tab/>
        </w:r>
        <w:r w:rsidR="001B05CB" w:rsidRPr="00B24FFB">
          <w:rPr>
            <w:rStyle w:val="Hyperlink"/>
            <w:noProof/>
          </w:rPr>
          <w:t>Zuchtmethode</w:t>
        </w:r>
        <w:r w:rsidR="001B05CB">
          <w:rPr>
            <w:noProof/>
            <w:webHidden/>
          </w:rPr>
          <w:tab/>
        </w:r>
        <w:r w:rsidR="001B05CB">
          <w:rPr>
            <w:noProof/>
            <w:webHidden/>
          </w:rPr>
          <w:fldChar w:fldCharType="begin"/>
        </w:r>
        <w:r w:rsidR="001B05CB">
          <w:rPr>
            <w:noProof/>
            <w:webHidden/>
          </w:rPr>
          <w:instrText xml:space="preserve"> PAGEREF _Toc499541671 \h </w:instrText>
        </w:r>
        <w:r w:rsidR="001B05CB">
          <w:rPr>
            <w:noProof/>
            <w:webHidden/>
          </w:rPr>
        </w:r>
        <w:r w:rsidR="001B05CB">
          <w:rPr>
            <w:noProof/>
            <w:webHidden/>
          </w:rPr>
          <w:fldChar w:fldCharType="separate"/>
        </w:r>
        <w:r w:rsidR="00340978">
          <w:rPr>
            <w:noProof/>
            <w:webHidden/>
          </w:rPr>
          <w:t>6</w:t>
        </w:r>
        <w:r w:rsidR="001B05CB">
          <w:rPr>
            <w:noProof/>
            <w:webHidden/>
          </w:rPr>
          <w:fldChar w:fldCharType="end"/>
        </w:r>
      </w:hyperlink>
    </w:p>
    <w:p w:rsidR="001B05CB" w:rsidRDefault="00166C5E">
      <w:pPr>
        <w:pStyle w:val="Verzeichnis1"/>
        <w:tabs>
          <w:tab w:val="left" w:pos="440"/>
          <w:tab w:val="right" w:leader="dot" w:pos="9629"/>
        </w:tabs>
        <w:rPr>
          <w:rFonts w:asciiTheme="minorHAnsi" w:eastAsiaTheme="minorEastAsia" w:hAnsiTheme="minorHAnsi" w:cstheme="minorBidi"/>
          <w:noProof/>
          <w:szCs w:val="22"/>
        </w:rPr>
      </w:pPr>
      <w:hyperlink w:anchor="_Toc499541672" w:history="1">
        <w:r w:rsidR="001B05CB" w:rsidRPr="00B24FFB">
          <w:rPr>
            <w:rStyle w:val="Hyperlink"/>
            <w:noProof/>
          </w:rPr>
          <w:t>6.</w:t>
        </w:r>
        <w:r w:rsidR="001B05CB">
          <w:rPr>
            <w:rFonts w:asciiTheme="minorHAnsi" w:eastAsiaTheme="minorEastAsia" w:hAnsiTheme="minorHAnsi" w:cstheme="minorBidi"/>
            <w:noProof/>
            <w:szCs w:val="22"/>
          </w:rPr>
          <w:tab/>
        </w:r>
        <w:r w:rsidR="001B05CB" w:rsidRPr="00B24FFB">
          <w:rPr>
            <w:rStyle w:val="Hyperlink"/>
            <w:noProof/>
          </w:rPr>
          <w:t xml:space="preserve">Unterteilung </w:t>
        </w:r>
        <w:r w:rsidR="001B05CB" w:rsidRPr="00B24FFB">
          <w:rPr>
            <w:rStyle w:val="Hyperlink"/>
            <w:rFonts w:eastAsia="MS Mincho"/>
            <w:noProof/>
          </w:rPr>
          <w:t>des Zuchtbuches</w:t>
        </w:r>
        <w:r w:rsidR="001B05CB">
          <w:rPr>
            <w:noProof/>
            <w:webHidden/>
          </w:rPr>
          <w:tab/>
        </w:r>
        <w:r w:rsidR="001B05CB">
          <w:rPr>
            <w:noProof/>
            <w:webHidden/>
          </w:rPr>
          <w:fldChar w:fldCharType="begin"/>
        </w:r>
        <w:r w:rsidR="001B05CB">
          <w:rPr>
            <w:noProof/>
            <w:webHidden/>
          </w:rPr>
          <w:instrText xml:space="preserve"> PAGEREF _Toc499541672 \h </w:instrText>
        </w:r>
        <w:r w:rsidR="001B05CB">
          <w:rPr>
            <w:noProof/>
            <w:webHidden/>
          </w:rPr>
        </w:r>
        <w:r w:rsidR="001B05CB">
          <w:rPr>
            <w:noProof/>
            <w:webHidden/>
          </w:rPr>
          <w:fldChar w:fldCharType="separate"/>
        </w:r>
        <w:r w:rsidR="00340978">
          <w:rPr>
            <w:noProof/>
            <w:webHidden/>
          </w:rPr>
          <w:t>6</w:t>
        </w:r>
        <w:r w:rsidR="001B05CB">
          <w:rPr>
            <w:noProof/>
            <w:webHidden/>
          </w:rPr>
          <w:fldChar w:fldCharType="end"/>
        </w:r>
      </w:hyperlink>
    </w:p>
    <w:p w:rsidR="001B05CB" w:rsidRDefault="00166C5E">
      <w:pPr>
        <w:pStyle w:val="Verzeichnis1"/>
        <w:tabs>
          <w:tab w:val="left" w:pos="440"/>
          <w:tab w:val="right" w:leader="dot" w:pos="9629"/>
        </w:tabs>
        <w:rPr>
          <w:rFonts w:asciiTheme="minorHAnsi" w:eastAsiaTheme="minorEastAsia" w:hAnsiTheme="minorHAnsi" w:cstheme="minorBidi"/>
          <w:noProof/>
          <w:szCs w:val="22"/>
        </w:rPr>
      </w:pPr>
      <w:hyperlink w:anchor="_Toc499541673" w:history="1">
        <w:r w:rsidR="001B05CB" w:rsidRPr="00B24FFB">
          <w:rPr>
            <w:rStyle w:val="Hyperlink"/>
            <w:noProof/>
          </w:rPr>
          <w:t>7.</w:t>
        </w:r>
        <w:r w:rsidR="001B05CB">
          <w:rPr>
            <w:rFonts w:asciiTheme="minorHAnsi" w:eastAsiaTheme="minorEastAsia" w:hAnsiTheme="minorHAnsi" w:cstheme="minorBidi"/>
            <w:noProof/>
            <w:szCs w:val="22"/>
          </w:rPr>
          <w:tab/>
        </w:r>
        <w:r w:rsidR="001B05CB" w:rsidRPr="00B24FFB">
          <w:rPr>
            <w:rStyle w:val="Hyperlink"/>
            <w:noProof/>
          </w:rPr>
          <w:t>Eintragungsbestimmungen in das Zuchtbuch</w:t>
        </w:r>
        <w:r w:rsidR="001B05CB">
          <w:rPr>
            <w:noProof/>
            <w:webHidden/>
          </w:rPr>
          <w:tab/>
        </w:r>
        <w:r w:rsidR="001B05CB">
          <w:rPr>
            <w:noProof/>
            <w:webHidden/>
          </w:rPr>
          <w:fldChar w:fldCharType="begin"/>
        </w:r>
        <w:r w:rsidR="001B05CB">
          <w:rPr>
            <w:noProof/>
            <w:webHidden/>
          </w:rPr>
          <w:instrText xml:space="preserve"> PAGEREF _Toc499541673 \h </w:instrText>
        </w:r>
        <w:r w:rsidR="001B05CB">
          <w:rPr>
            <w:noProof/>
            <w:webHidden/>
          </w:rPr>
        </w:r>
        <w:r w:rsidR="001B05CB">
          <w:rPr>
            <w:noProof/>
            <w:webHidden/>
          </w:rPr>
          <w:fldChar w:fldCharType="separate"/>
        </w:r>
        <w:r w:rsidR="00340978">
          <w:rPr>
            <w:noProof/>
            <w:webHidden/>
          </w:rPr>
          <w:t>7</w:t>
        </w:r>
        <w:r w:rsidR="001B05CB">
          <w:rPr>
            <w:noProof/>
            <w:webHidden/>
          </w:rPr>
          <w:fldChar w:fldCharType="end"/>
        </w:r>
      </w:hyperlink>
    </w:p>
    <w:p w:rsidR="001B05CB" w:rsidRDefault="00166C5E">
      <w:pPr>
        <w:pStyle w:val="Verzeichnis2"/>
        <w:tabs>
          <w:tab w:val="right" w:leader="dot" w:pos="9629"/>
        </w:tabs>
        <w:rPr>
          <w:rFonts w:asciiTheme="minorHAnsi" w:eastAsiaTheme="minorEastAsia" w:hAnsiTheme="minorHAnsi" w:cstheme="minorBidi"/>
          <w:noProof/>
          <w:szCs w:val="22"/>
        </w:rPr>
      </w:pPr>
      <w:hyperlink w:anchor="_Toc499541674" w:history="1">
        <w:r w:rsidR="001B05CB" w:rsidRPr="00B24FFB">
          <w:rPr>
            <w:rStyle w:val="Hyperlink"/>
            <w:rFonts w:eastAsia="MS Mincho"/>
            <w:noProof/>
          </w:rPr>
          <w:t>(9.1) Zuchtbuch für Hengste</w:t>
        </w:r>
        <w:r w:rsidR="001B05CB">
          <w:rPr>
            <w:noProof/>
            <w:webHidden/>
          </w:rPr>
          <w:tab/>
        </w:r>
        <w:r w:rsidR="001B05CB">
          <w:rPr>
            <w:noProof/>
            <w:webHidden/>
          </w:rPr>
          <w:fldChar w:fldCharType="begin"/>
        </w:r>
        <w:r w:rsidR="001B05CB">
          <w:rPr>
            <w:noProof/>
            <w:webHidden/>
          </w:rPr>
          <w:instrText xml:space="preserve"> PAGEREF _Toc499541674 \h </w:instrText>
        </w:r>
        <w:r w:rsidR="001B05CB">
          <w:rPr>
            <w:noProof/>
            <w:webHidden/>
          </w:rPr>
        </w:r>
        <w:r w:rsidR="001B05CB">
          <w:rPr>
            <w:noProof/>
            <w:webHidden/>
          </w:rPr>
          <w:fldChar w:fldCharType="separate"/>
        </w:r>
        <w:r w:rsidR="00340978">
          <w:rPr>
            <w:noProof/>
            <w:webHidden/>
          </w:rPr>
          <w:t>7</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675" w:history="1">
        <w:r w:rsidR="001B05CB" w:rsidRPr="00B24FFB">
          <w:rPr>
            <w:rStyle w:val="Hyperlink"/>
            <w:rFonts w:eastAsia="MS Mincho"/>
            <w:noProof/>
          </w:rPr>
          <w:t>(9.1.1) Hengstbuch I (Hauptabteilung des Zuchtbuches)</w:t>
        </w:r>
        <w:r w:rsidR="001B05CB">
          <w:rPr>
            <w:noProof/>
            <w:webHidden/>
          </w:rPr>
          <w:tab/>
        </w:r>
        <w:r w:rsidR="001B05CB">
          <w:rPr>
            <w:noProof/>
            <w:webHidden/>
          </w:rPr>
          <w:fldChar w:fldCharType="begin"/>
        </w:r>
        <w:r w:rsidR="001B05CB">
          <w:rPr>
            <w:noProof/>
            <w:webHidden/>
          </w:rPr>
          <w:instrText xml:space="preserve"> PAGEREF _Toc499541675 \h </w:instrText>
        </w:r>
        <w:r w:rsidR="001B05CB">
          <w:rPr>
            <w:noProof/>
            <w:webHidden/>
          </w:rPr>
        </w:r>
        <w:r w:rsidR="001B05CB">
          <w:rPr>
            <w:noProof/>
            <w:webHidden/>
          </w:rPr>
          <w:fldChar w:fldCharType="separate"/>
        </w:r>
        <w:r w:rsidR="00340978">
          <w:rPr>
            <w:noProof/>
            <w:webHidden/>
          </w:rPr>
          <w:t>7</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676" w:history="1">
        <w:r w:rsidR="001B05CB" w:rsidRPr="00B24FFB">
          <w:rPr>
            <w:rStyle w:val="Hyperlink"/>
            <w:rFonts w:eastAsia="MS Mincho"/>
            <w:noProof/>
          </w:rPr>
          <w:t>(9.1.2) Hengstbuch II (Hauptabteilung des Zuchtbuches)</w:t>
        </w:r>
        <w:r w:rsidR="001B05CB">
          <w:rPr>
            <w:noProof/>
            <w:webHidden/>
          </w:rPr>
          <w:tab/>
        </w:r>
        <w:r w:rsidR="001B05CB">
          <w:rPr>
            <w:noProof/>
            <w:webHidden/>
          </w:rPr>
          <w:fldChar w:fldCharType="begin"/>
        </w:r>
        <w:r w:rsidR="001B05CB">
          <w:rPr>
            <w:noProof/>
            <w:webHidden/>
          </w:rPr>
          <w:instrText xml:space="preserve"> PAGEREF _Toc499541676 \h </w:instrText>
        </w:r>
        <w:r w:rsidR="001B05CB">
          <w:rPr>
            <w:noProof/>
            <w:webHidden/>
          </w:rPr>
        </w:r>
        <w:r w:rsidR="001B05CB">
          <w:rPr>
            <w:noProof/>
            <w:webHidden/>
          </w:rPr>
          <w:fldChar w:fldCharType="separate"/>
        </w:r>
        <w:r w:rsidR="00340978">
          <w:rPr>
            <w:noProof/>
            <w:webHidden/>
          </w:rPr>
          <w:t>7</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677" w:history="1">
        <w:r w:rsidR="001B05CB" w:rsidRPr="00B24FFB">
          <w:rPr>
            <w:rStyle w:val="Hyperlink"/>
            <w:rFonts w:eastAsia="MS Mincho"/>
            <w:noProof/>
          </w:rPr>
          <w:t>(9.1.3) Anhang (Hauptabteilung des Zuchtbuches)</w:t>
        </w:r>
        <w:r w:rsidR="001B05CB">
          <w:rPr>
            <w:noProof/>
            <w:webHidden/>
          </w:rPr>
          <w:tab/>
        </w:r>
        <w:r w:rsidR="001B05CB">
          <w:rPr>
            <w:noProof/>
            <w:webHidden/>
          </w:rPr>
          <w:fldChar w:fldCharType="begin"/>
        </w:r>
        <w:r w:rsidR="001B05CB">
          <w:rPr>
            <w:noProof/>
            <w:webHidden/>
          </w:rPr>
          <w:instrText xml:space="preserve"> PAGEREF _Toc499541677 \h </w:instrText>
        </w:r>
        <w:r w:rsidR="001B05CB">
          <w:rPr>
            <w:noProof/>
            <w:webHidden/>
          </w:rPr>
        </w:r>
        <w:r w:rsidR="001B05CB">
          <w:rPr>
            <w:noProof/>
            <w:webHidden/>
          </w:rPr>
          <w:fldChar w:fldCharType="separate"/>
        </w:r>
        <w:r w:rsidR="00340978">
          <w:rPr>
            <w:noProof/>
            <w:webHidden/>
          </w:rPr>
          <w:t>8</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678" w:history="1">
        <w:r w:rsidR="001B05CB" w:rsidRPr="00B24FFB">
          <w:rPr>
            <w:rStyle w:val="Hyperlink"/>
            <w:rFonts w:eastAsia="MS Mincho"/>
            <w:noProof/>
          </w:rPr>
          <w:t>(9.1.4) Fohlenbuch (Hauptabteilung des Zuchtbuches)</w:t>
        </w:r>
        <w:r w:rsidR="001B05CB">
          <w:rPr>
            <w:noProof/>
            <w:webHidden/>
          </w:rPr>
          <w:tab/>
        </w:r>
        <w:r w:rsidR="001B05CB">
          <w:rPr>
            <w:noProof/>
            <w:webHidden/>
          </w:rPr>
          <w:fldChar w:fldCharType="begin"/>
        </w:r>
        <w:r w:rsidR="001B05CB">
          <w:rPr>
            <w:noProof/>
            <w:webHidden/>
          </w:rPr>
          <w:instrText xml:space="preserve"> PAGEREF _Toc499541678 \h </w:instrText>
        </w:r>
        <w:r w:rsidR="001B05CB">
          <w:rPr>
            <w:noProof/>
            <w:webHidden/>
          </w:rPr>
        </w:r>
        <w:r w:rsidR="001B05CB">
          <w:rPr>
            <w:noProof/>
            <w:webHidden/>
          </w:rPr>
          <w:fldChar w:fldCharType="separate"/>
        </w:r>
        <w:r w:rsidR="00340978">
          <w:rPr>
            <w:noProof/>
            <w:webHidden/>
          </w:rPr>
          <w:t>8</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679" w:history="1">
        <w:r w:rsidR="001B05CB" w:rsidRPr="00B24FFB">
          <w:rPr>
            <w:rStyle w:val="Hyperlink"/>
            <w:rFonts w:eastAsia="MS Mincho"/>
            <w:noProof/>
          </w:rPr>
          <w:t>(9.1.5) Vorbuch (Zusätzliche Abteilung des Zuchtbuches)</w:t>
        </w:r>
        <w:r w:rsidR="001B05CB">
          <w:rPr>
            <w:noProof/>
            <w:webHidden/>
          </w:rPr>
          <w:tab/>
        </w:r>
        <w:r w:rsidR="001B05CB">
          <w:rPr>
            <w:noProof/>
            <w:webHidden/>
          </w:rPr>
          <w:fldChar w:fldCharType="begin"/>
        </w:r>
        <w:r w:rsidR="001B05CB">
          <w:rPr>
            <w:noProof/>
            <w:webHidden/>
          </w:rPr>
          <w:instrText xml:space="preserve"> PAGEREF _Toc499541679 \h </w:instrText>
        </w:r>
        <w:r w:rsidR="001B05CB">
          <w:rPr>
            <w:noProof/>
            <w:webHidden/>
          </w:rPr>
        </w:r>
        <w:r w:rsidR="001B05CB">
          <w:rPr>
            <w:noProof/>
            <w:webHidden/>
          </w:rPr>
          <w:fldChar w:fldCharType="separate"/>
        </w:r>
        <w:r w:rsidR="00340978">
          <w:rPr>
            <w:noProof/>
            <w:webHidden/>
          </w:rPr>
          <w:t>8</w:t>
        </w:r>
        <w:r w:rsidR="001B05CB">
          <w:rPr>
            <w:noProof/>
            <w:webHidden/>
          </w:rPr>
          <w:fldChar w:fldCharType="end"/>
        </w:r>
      </w:hyperlink>
    </w:p>
    <w:p w:rsidR="001B05CB" w:rsidRDefault="00166C5E">
      <w:pPr>
        <w:pStyle w:val="Verzeichnis2"/>
        <w:tabs>
          <w:tab w:val="right" w:leader="dot" w:pos="9629"/>
        </w:tabs>
        <w:rPr>
          <w:rFonts w:asciiTheme="minorHAnsi" w:eastAsiaTheme="minorEastAsia" w:hAnsiTheme="minorHAnsi" w:cstheme="minorBidi"/>
          <w:noProof/>
          <w:szCs w:val="22"/>
        </w:rPr>
      </w:pPr>
      <w:hyperlink w:anchor="_Toc499541680" w:history="1">
        <w:r w:rsidR="001B05CB" w:rsidRPr="00B24FFB">
          <w:rPr>
            <w:rStyle w:val="Hyperlink"/>
            <w:rFonts w:eastAsia="MS Mincho"/>
            <w:noProof/>
          </w:rPr>
          <w:t>(9.2) Zuchtbuch für Stuten</w:t>
        </w:r>
        <w:r w:rsidR="001B05CB">
          <w:rPr>
            <w:noProof/>
            <w:webHidden/>
          </w:rPr>
          <w:tab/>
        </w:r>
        <w:r w:rsidR="001B05CB">
          <w:rPr>
            <w:noProof/>
            <w:webHidden/>
          </w:rPr>
          <w:fldChar w:fldCharType="begin"/>
        </w:r>
        <w:r w:rsidR="001B05CB">
          <w:rPr>
            <w:noProof/>
            <w:webHidden/>
          </w:rPr>
          <w:instrText xml:space="preserve"> PAGEREF _Toc499541680 \h </w:instrText>
        </w:r>
        <w:r w:rsidR="001B05CB">
          <w:rPr>
            <w:noProof/>
            <w:webHidden/>
          </w:rPr>
        </w:r>
        <w:r w:rsidR="001B05CB">
          <w:rPr>
            <w:noProof/>
            <w:webHidden/>
          </w:rPr>
          <w:fldChar w:fldCharType="separate"/>
        </w:r>
        <w:r w:rsidR="00340978">
          <w:rPr>
            <w:noProof/>
            <w:webHidden/>
          </w:rPr>
          <w:t>8</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681" w:history="1">
        <w:r w:rsidR="001B05CB" w:rsidRPr="00B24FFB">
          <w:rPr>
            <w:rStyle w:val="Hyperlink"/>
            <w:rFonts w:eastAsia="MS Mincho"/>
            <w:noProof/>
          </w:rPr>
          <w:t>(9.2.1) Stutbuch I (Hauptabteilung des Zuchtbuches)</w:t>
        </w:r>
        <w:r w:rsidR="001B05CB">
          <w:rPr>
            <w:noProof/>
            <w:webHidden/>
          </w:rPr>
          <w:tab/>
        </w:r>
        <w:r w:rsidR="001B05CB">
          <w:rPr>
            <w:noProof/>
            <w:webHidden/>
          </w:rPr>
          <w:fldChar w:fldCharType="begin"/>
        </w:r>
        <w:r w:rsidR="001B05CB">
          <w:rPr>
            <w:noProof/>
            <w:webHidden/>
          </w:rPr>
          <w:instrText xml:space="preserve"> PAGEREF _Toc499541681 \h </w:instrText>
        </w:r>
        <w:r w:rsidR="001B05CB">
          <w:rPr>
            <w:noProof/>
            <w:webHidden/>
          </w:rPr>
        </w:r>
        <w:r w:rsidR="001B05CB">
          <w:rPr>
            <w:noProof/>
            <w:webHidden/>
          </w:rPr>
          <w:fldChar w:fldCharType="separate"/>
        </w:r>
        <w:r w:rsidR="00340978">
          <w:rPr>
            <w:noProof/>
            <w:webHidden/>
          </w:rPr>
          <w:t>8</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682" w:history="1">
        <w:r w:rsidR="001B05CB" w:rsidRPr="00B24FFB">
          <w:rPr>
            <w:rStyle w:val="Hyperlink"/>
            <w:rFonts w:eastAsia="MS Mincho"/>
            <w:noProof/>
          </w:rPr>
          <w:t>(9.2.2) Stutbuch II (Hauptabteilung des Zuchtbuches)</w:t>
        </w:r>
        <w:r w:rsidR="001B05CB">
          <w:rPr>
            <w:noProof/>
            <w:webHidden/>
          </w:rPr>
          <w:tab/>
        </w:r>
        <w:r w:rsidR="001B05CB">
          <w:rPr>
            <w:noProof/>
            <w:webHidden/>
          </w:rPr>
          <w:fldChar w:fldCharType="begin"/>
        </w:r>
        <w:r w:rsidR="001B05CB">
          <w:rPr>
            <w:noProof/>
            <w:webHidden/>
          </w:rPr>
          <w:instrText xml:space="preserve"> PAGEREF _Toc499541682 \h </w:instrText>
        </w:r>
        <w:r w:rsidR="001B05CB">
          <w:rPr>
            <w:noProof/>
            <w:webHidden/>
          </w:rPr>
        </w:r>
        <w:r w:rsidR="001B05CB">
          <w:rPr>
            <w:noProof/>
            <w:webHidden/>
          </w:rPr>
          <w:fldChar w:fldCharType="separate"/>
        </w:r>
        <w:r w:rsidR="00340978">
          <w:rPr>
            <w:noProof/>
            <w:webHidden/>
          </w:rPr>
          <w:t>9</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683" w:history="1">
        <w:r w:rsidR="001B05CB" w:rsidRPr="00B24FFB">
          <w:rPr>
            <w:rStyle w:val="Hyperlink"/>
            <w:rFonts w:eastAsia="MS Mincho"/>
            <w:noProof/>
          </w:rPr>
          <w:t>(9.2.3) Anhang (Hauptabteilung des Zuchtbuches)</w:t>
        </w:r>
        <w:r w:rsidR="001B05CB">
          <w:rPr>
            <w:noProof/>
            <w:webHidden/>
          </w:rPr>
          <w:tab/>
        </w:r>
        <w:r w:rsidR="001B05CB">
          <w:rPr>
            <w:noProof/>
            <w:webHidden/>
          </w:rPr>
          <w:fldChar w:fldCharType="begin"/>
        </w:r>
        <w:r w:rsidR="001B05CB">
          <w:rPr>
            <w:noProof/>
            <w:webHidden/>
          </w:rPr>
          <w:instrText xml:space="preserve"> PAGEREF _Toc499541683 \h </w:instrText>
        </w:r>
        <w:r w:rsidR="001B05CB">
          <w:rPr>
            <w:noProof/>
            <w:webHidden/>
          </w:rPr>
        </w:r>
        <w:r w:rsidR="001B05CB">
          <w:rPr>
            <w:noProof/>
            <w:webHidden/>
          </w:rPr>
          <w:fldChar w:fldCharType="separate"/>
        </w:r>
        <w:r w:rsidR="00340978">
          <w:rPr>
            <w:noProof/>
            <w:webHidden/>
          </w:rPr>
          <w:t>9</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684" w:history="1">
        <w:r w:rsidR="001B05CB" w:rsidRPr="00B24FFB">
          <w:rPr>
            <w:rStyle w:val="Hyperlink"/>
            <w:rFonts w:eastAsia="MS Mincho"/>
            <w:noProof/>
          </w:rPr>
          <w:t>(9.2.4) Fohlenbuch (Hauptabteilung des Zuchtbuches)</w:t>
        </w:r>
        <w:r w:rsidR="001B05CB">
          <w:rPr>
            <w:noProof/>
            <w:webHidden/>
          </w:rPr>
          <w:tab/>
        </w:r>
        <w:r w:rsidR="001B05CB">
          <w:rPr>
            <w:noProof/>
            <w:webHidden/>
          </w:rPr>
          <w:fldChar w:fldCharType="begin"/>
        </w:r>
        <w:r w:rsidR="001B05CB">
          <w:rPr>
            <w:noProof/>
            <w:webHidden/>
          </w:rPr>
          <w:instrText xml:space="preserve"> PAGEREF _Toc499541684 \h </w:instrText>
        </w:r>
        <w:r w:rsidR="001B05CB">
          <w:rPr>
            <w:noProof/>
            <w:webHidden/>
          </w:rPr>
        </w:r>
        <w:r w:rsidR="001B05CB">
          <w:rPr>
            <w:noProof/>
            <w:webHidden/>
          </w:rPr>
          <w:fldChar w:fldCharType="separate"/>
        </w:r>
        <w:r w:rsidR="00340978">
          <w:rPr>
            <w:noProof/>
            <w:webHidden/>
          </w:rPr>
          <w:t>9</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685" w:history="1">
        <w:r w:rsidR="001B05CB" w:rsidRPr="00B24FFB">
          <w:rPr>
            <w:rStyle w:val="Hyperlink"/>
            <w:rFonts w:eastAsia="MS Mincho"/>
            <w:noProof/>
          </w:rPr>
          <w:t>(9.2.5) Vorbuch (Zusätzliche Abteilung des Zuchtbuches)</w:t>
        </w:r>
        <w:r w:rsidR="001B05CB">
          <w:rPr>
            <w:noProof/>
            <w:webHidden/>
          </w:rPr>
          <w:tab/>
        </w:r>
        <w:r w:rsidR="001B05CB">
          <w:rPr>
            <w:noProof/>
            <w:webHidden/>
          </w:rPr>
          <w:fldChar w:fldCharType="begin"/>
        </w:r>
        <w:r w:rsidR="001B05CB">
          <w:rPr>
            <w:noProof/>
            <w:webHidden/>
          </w:rPr>
          <w:instrText xml:space="preserve"> PAGEREF _Toc499541685 \h </w:instrText>
        </w:r>
        <w:r w:rsidR="001B05CB">
          <w:rPr>
            <w:noProof/>
            <w:webHidden/>
          </w:rPr>
        </w:r>
        <w:r w:rsidR="001B05CB">
          <w:rPr>
            <w:noProof/>
            <w:webHidden/>
          </w:rPr>
          <w:fldChar w:fldCharType="separate"/>
        </w:r>
        <w:r w:rsidR="00340978">
          <w:rPr>
            <w:noProof/>
            <w:webHidden/>
          </w:rPr>
          <w:t>9</w:t>
        </w:r>
        <w:r w:rsidR="001B05CB">
          <w:rPr>
            <w:noProof/>
            <w:webHidden/>
          </w:rPr>
          <w:fldChar w:fldCharType="end"/>
        </w:r>
      </w:hyperlink>
    </w:p>
    <w:p w:rsidR="001B05CB" w:rsidRDefault="00166C5E">
      <w:pPr>
        <w:pStyle w:val="Verzeichnis1"/>
        <w:tabs>
          <w:tab w:val="left" w:pos="440"/>
          <w:tab w:val="right" w:leader="dot" w:pos="9629"/>
        </w:tabs>
        <w:rPr>
          <w:rFonts w:asciiTheme="minorHAnsi" w:eastAsiaTheme="minorEastAsia" w:hAnsiTheme="minorHAnsi" w:cstheme="minorBidi"/>
          <w:noProof/>
          <w:szCs w:val="22"/>
        </w:rPr>
      </w:pPr>
      <w:hyperlink w:anchor="_Toc499541686" w:history="1">
        <w:r w:rsidR="001B05CB" w:rsidRPr="00B24FFB">
          <w:rPr>
            <w:rStyle w:val="Hyperlink"/>
            <w:rFonts w:eastAsia="MS Mincho"/>
            <w:noProof/>
          </w:rPr>
          <w:t>8.</w:t>
        </w:r>
        <w:r w:rsidR="001B05CB">
          <w:rPr>
            <w:rFonts w:asciiTheme="minorHAnsi" w:eastAsiaTheme="minorEastAsia" w:hAnsiTheme="minorHAnsi" w:cstheme="minorBidi"/>
            <w:noProof/>
            <w:szCs w:val="22"/>
          </w:rPr>
          <w:tab/>
        </w:r>
        <w:r w:rsidR="001B05CB" w:rsidRPr="00B24FFB">
          <w:rPr>
            <w:rStyle w:val="Hyperlink"/>
            <w:rFonts w:eastAsia="MS Mincho"/>
            <w:noProof/>
          </w:rPr>
          <w:t>Tierzuchtbescheinigungen/Eintragungsbestätigung</w:t>
        </w:r>
        <w:r w:rsidR="001B05CB">
          <w:rPr>
            <w:noProof/>
            <w:webHidden/>
          </w:rPr>
          <w:tab/>
        </w:r>
        <w:r w:rsidR="001B05CB">
          <w:rPr>
            <w:noProof/>
            <w:webHidden/>
          </w:rPr>
          <w:fldChar w:fldCharType="begin"/>
        </w:r>
        <w:r w:rsidR="001B05CB">
          <w:rPr>
            <w:noProof/>
            <w:webHidden/>
          </w:rPr>
          <w:instrText xml:space="preserve"> PAGEREF _Toc499541686 \h </w:instrText>
        </w:r>
        <w:r w:rsidR="001B05CB">
          <w:rPr>
            <w:noProof/>
            <w:webHidden/>
          </w:rPr>
        </w:r>
        <w:r w:rsidR="001B05CB">
          <w:rPr>
            <w:noProof/>
            <w:webHidden/>
          </w:rPr>
          <w:fldChar w:fldCharType="separate"/>
        </w:r>
        <w:r w:rsidR="00340978">
          <w:rPr>
            <w:noProof/>
            <w:webHidden/>
          </w:rPr>
          <w:t>9</w:t>
        </w:r>
        <w:r w:rsidR="001B05CB">
          <w:rPr>
            <w:noProof/>
            <w:webHidden/>
          </w:rPr>
          <w:fldChar w:fldCharType="end"/>
        </w:r>
      </w:hyperlink>
    </w:p>
    <w:p w:rsidR="001B05CB" w:rsidRDefault="00166C5E">
      <w:pPr>
        <w:pStyle w:val="Verzeichnis2"/>
        <w:tabs>
          <w:tab w:val="right" w:leader="dot" w:pos="9629"/>
        </w:tabs>
        <w:rPr>
          <w:rFonts w:asciiTheme="minorHAnsi" w:eastAsiaTheme="minorEastAsia" w:hAnsiTheme="minorHAnsi" w:cstheme="minorBidi"/>
          <w:noProof/>
          <w:szCs w:val="22"/>
        </w:rPr>
      </w:pPr>
      <w:hyperlink w:anchor="_Toc499541687" w:history="1">
        <w:r w:rsidR="001B05CB" w:rsidRPr="00B24FFB">
          <w:rPr>
            <w:rStyle w:val="Hyperlink"/>
            <w:rFonts w:eastAsia="MS Mincho"/>
            <w:noProof/>
          </w:rPr>
          <w:t>(10.1) Tierzuchtbescheinigung als Abstammungsnachweis</w:t>
        </w:r>
        <w:r w:rsidR="001B05CB">
          <w:rPr>
            <w:noProof/>
            <w:webHidden/>
          </w:rPr>
          <w:tab/>
        </w:r>
        <w:r w:rsidR="001B05CB">
          <w:rPr>
            <w:noProof/>
            <w:webHidden/>
          </w:rPr>
          <w:fldChar w:fldCharType="begin"/>
        </w:r>
        <w:r w:rsidR="001B05CB">
          <w:rPr>
            <w:noProof/>
            <w:webHidden/>
          </w:rPr>
          <w:instrText xml:space="preserve"> PAGEREF _Toc499541687 \h </w:instrText>
        </w:r>
        <w:r w:rsidR="001B05CB">
          <w:rPr>
            <w:noProof/>
            <w:webHidden/>
          </w:rPr>
        </w:r>
        <w:r w:rsidR="001B05CB">
          <w:rPr>
            <w:noProof/>
            <w:webHidden/>
          </w:rPr>
          <w:fldChar w:fldCharType="separate"/>
        </w:r>
        <w:r w:rsidR="00340978">
          <w:rPr>
            <w:noProof/>
            <w:webHidden/>
          </w:rPr>
          <w:t>10</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688" w:history="1">
        <w:r w:rsidR="001B05CB" w:rsidRPr="00B24FFB">
          <w:rPr>
            <w:rStyle w:val="Hyperlink"/>
            <w:rFonts w:eastAsia="MS Mincho"/>
            <w:noProof/>
          </w:rPr>
          <w:t>(10.1.1) Ausstellung eines Abstammungsnachweises</w:t>
        </w:r>
        <w:r w:rsidR="001B05CB">
          <w:rPr>
            <w:noProof/>
            <w:webHidden/>
          </w:rPr>
          <w:tab/>
        </w:r>
        <w:r w:rsidR="001B05CB">
          <w:rPr>
            <w:noProof/>
            <w:webHidden/>
          </w:rPr>
          <w:fldChar w:fldCharType="begin"/>
        </w:r>
        <w:r w:rsidR="001B05CB">
          <w:rPr>
            <w:noProof/>
            <w:webHidden/>
          </w:rPr>
          <w:instrText xml:space="preserve"> PAGEREF _Toc499541688 \h </w:instrText>
        </w:r>
        <w:r w:rsidR="001B05CB">
          <w:rPr>
            <w:noProof/>
            <w:webHidden/>
          </w:rPr>
        </w:r>
        <w:r w:rsidR="001B05CB">
          <w:rPr>
            <w:noProof/>
            <w:webHidden/>
          </w:rPr>
          <w:fldChar w:fldCharType="separate"/>
        </w:r>
        <w:r w:rsidR="00340978">
          <w:rPr>
            <w:noProof/>
            <w:webHidden/>
          </w:rPr>
          <w:t>10</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689" w:history="1">
        <w:r w:rsidR="001B05CB" w:rsidRPr="00B24FFB">
          <w:rPr>
            <w:rStyle w:val="Hyperlink"/>
            <w:rFonts w:eastAsia="MS Mincho"/>
            <w:noProof/>
          </w:rPr>
          <w:t>(10.1.2) Mindestangaben im Abstammungsnachweis</w:t>
        </w:r>
        <w:r w:rsidR="001B05CB">
          <w:rPr>
            <w:noProof/>
            <w:webHidden/>
          </w:rPr>
          <w:tab/>
        </w:r>
        <w:r w:rsidR="001B05CB">
          <w:rPr>
            <w:noProof/>
            <w:webHidden/>
          </w:rPr>
          <w:fldChar w:fldCharType="begin"/>
        </w:r>
        <w:r w:rsidR="001B05CB">
          <w:rPr>
            <w:noProof/>
            <w:webHidden/>
          </w:rPr>
          <w:instrText xml:space="preserve"> PAGEREF _Toc499541689 \h </w:instrText>
        </w:r>
        <w:r w:rsidR="001B05CB">
          <w:rPr>
            <w:noProof/>
            <w:webHidden/>
          </w:rPr>
        </w:r>
        <w:r w:rsidR="001B05CB">
          <w:rPr>
            <w:noProof/>
            <w:webHidden/>
          </w:rPr>
          <w:fldChar w:fldCharType="separate"/>
        </w:r>
        <w:r w:rsidR="00340978">
          <w:rPr>
            <w:noProof/>
            <w:webHidden/>
          </w:rPr>
          <w:t>10</w:t>
        </w:r>
        <w:r w:rsidR="001B05CB">
          <w:rPr>
            <w:noProof/>
            <w:webHidden/>
          </w:rPr>
          <w:fldChar w:fldCharType="end"/>
        </w:r>
      </w:hyperlink>
    </w:p>
    <w:p w:rsidR="001B05CB" w:rsidRDefault="00166C5E">
      <w:pPr>
        <w:pStyle w:val="Verzeichnis2"/>
        <w:tabs>
          <w:tab w:val="right" w:leader="dot" w:pos="9629"/>
        </w:tabs>
        <w:rPr>
          <w:rFonts w:asciiTheme="minorHAnsi" w:eastAsiaTheme="minorEastAsia" w:hAnsiTheme="minorHAnsi" w:cstheme="minorBidi"/>
          <w:noProof/>
          <w:szCs w:val="22"/>
        </w:rPr>
      </w:pPr>
      <w:hyperlink w:anchor="_Toc499541690" w:history="1">
        <w:r w:rsidR="001B05CB" w:rsidRPr="00B24FFB">
          <w:rPr>
            <w:rStyle w:val="Hyperlink"/>
            <w:rFonts w:eastAsia="MS Mincho"/>
            <w:noProof/>
          </w:rPr>
          <w:t>(10.2) Tierzuchtbescheinigung als Geburtsbescheinigung</w:t>
        </w:r>
        <w:r w:rsidR="001B05CB">
          <w:rPr>
            <w:noProof/>
            <w:webHidden/>
          </w:rPr>
          <w:tab/>
        </w:r>
        <w:r w:rsidR="001B05CB">
          <w:rPr>
            <w:noProof/>
            <w:webHidden/>
          </w:rPr>
          <w:fldChar w:fldCharType="begin"/>
        </w:r>
        <w:r w:rsidR="001B05CB">
          <w:rPr>
            <w:noProof/>
            <w:webHidden/>
          </w:rPr>
          <w:instrText xml:space="preserve"> PAGEREF _Toc499541690 \h </w:instrText>
        </w:r>
        <w:r w:rsidR="001B05CB">
          <w:rPr>
            <w:noProof/>
            <w:webHidden/>
          </w:rPr>
        </w:r>
        <w:r w:rsidR="001B05CB">
          <w:rPr>
            <w:noProof/>
            <w:webHidden/>
          </w:rPr>
          <w:fldChar w:fldCharType="separate"/>
        </w:r>
        <w:r w:rsidR="00340978">
          <w:rPr>
            <w:noProof/>
            <w:webHidden/>
          </w:rPr>
          <w:t>11</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691" w:history="1">
        <w:r w:rsidR="001B05CB" w:rsidRPr="00B24FFB">
          <w:rPr>
            <w:rStyle w:val="Hyperlink"/>
            <w:rFonts w:eastAsia="MS Mincho"/>
            <w:noProof/>
          </w:rPr>
          <w:t>(10.2.1) Ausstellung einer Geburtsbescheinigung</w:t>
        </w:r>
        <w:r w:rsidR="001B05CB">
          <w:rPr>
            <w:noProof/>
            <w:webHidden/>
          </w:rPr>
          <w:tab/>
        </w:r>
        <w:r w:rsidR="001B05CB">
          <w:rPr>
            <w:noProof/>
            <w:webHidden/>
          </w:rPr>
          <w:fldChar w:fldCharType="begin"/>
        </w:r>
        <w:r w:rsidR="001B05CB">
          <w:rPr>
            <w:noProof/>
            <w:webHidden/>
          </w:rPr>
          <w:instrText xml:space="preserve"> PAGEREF _Toc499541691 \h </w:instrText>
        </w:r>
        <w:r w:rsidR="001B05CB">
          <w:rPr>
            <w:noProof/>
            <w:webHidden/>
          </w:rPr>
        </w:r>
        <w:r w:rsidR="001B05CB">
          <w:rPr>
            <w:noProof/>
            <w:webHidden/>
          </w:rPr>
          <w:fldChar w:fldCharType="separate"/>
        </w:r>
        <w:r w:rsidR="00340978">
          <w:rPr>
            <w:noProof/>
            <w:webHidden/>
          </w:rPr>
          <w:t>11</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692" w:history="1">
        <w:r w:rsidR="001B05CB" w:rsidRPr="00B24FFB">
          <w:rPr>
            <w:rStyle w:val="Hyperlink"/>
            <w:rFonts w:eastAsia="MS Mincho"/>
            <w:noProof/>
          </w:rPr>
          <w:t>(10.2.2) Mindestangaben in der Geburtsbescheinigung</w:t>
        </w:r>
        <w:r w:rsidR="001B05CB">
          <w:rPr>
            <w:noProof/>
            <w:webHidden/>
          </w:rPr>
          <w:tab/>
        </w:r>
        <w:r w:rsidR="001B05CB">
          <w:rPr>
            <w:noProof/>
            <w:webHidden/>
          </w:rPr>
          <w:fldChar w:fldCharType="begin"/>
        </w:r>
        <w:r w:rsidR="001B05CB">
          <w:rPr>
            <w:noProof/>
            <w:webHidden/>
          </w:rPr>
          <w:instrText xml:space="preserve"> PAGEREF _Toc499541692 \h </w:instrText>
        </w:r>
        <w:r w:rsidR="001B05CB">
          <w:rPr>
            <w:noProof/>
            <w:webHidden/>
          </w:rPr>
        </w:r>
        <w:r w:rsidR="001B05CB">
          <w:rPr>
            <w:noProof/>
            <w:webHidden/>
          </w:rPr>
          <w:fldChar w:fldCharType="separate"/>
        </w:r>
        <w:r w:rsidR="00340978">
          <w:rPr>
            <w:noProof/>
            <w:webHidden/>
          </w:rPr>
          <w:t>11</w:t>
        </w:r>
        <w:r w:rsidR="001B05CB">
          <w:rPr>
            <w:noProof/>
            <w:webHidden/>
          </w:rPr>
          <w:fldChar w:fldCharType="end"/>
        </w:r>
      </w:hyperlink>
    </w:p>
    <w:p w:rsidR="001B05CB" w:rsidRDefault="00166C5E">
      <w:pPr>
        <w:pStyle w:val="Verzeichnis2"/>
        <w:tabs>
          <w:tab w:val="right" w:leader="dot" w:pos="9629"/>
        </w:tabs>
        <w:rPr>
          <w:rFonts w:asciiTheme="minorHAnsi" w:eastAsiaTheme="minorEastAsia" w:hAnsiTheme="minorHAnsi" w:cstheme="minorBidi"/>
          <w:noProof/>
          <w:szCs w:val="22"/>
        </w:rPr>
      </w:pPr>
      <w:hyperlink w:anchor="_Toc499541693" w:history="1">
        <w:r w:rsidR="001B05CB" w:rsidRPr="00B24FFB">
          <w:rPr>
            <w:rStyle w:val="Hyperlink"/>
            <w:rFonts w:eastAsia="MS Mincho"/>
            <w:noProof/>
          </w:rPr>
          <w:t>(10.3) Tierzuchtbescheinigung für Zuchtmaterial</w:t>
        </w:r>
        <w:r w:rsidR="001B05CB">
          <w:rPr>
            <w:noProof/>
            <w:webHidden/>
          </w:rPr>
          <w:tab/>
        </w:r>
        <w:r w:rsidR="001B05CB">
          <w:rPr>
            <w:noProof/>
            <w:webHidden/>
          </w:rPr>
          <w:fldChar w:fldCharType="begin"/>
        </w:r>
        <w:r w:rsidR="001B05CB">
          <w:rPr>
            <w:noProof/>
            <w:webHidden/>
          </w:rPr>
          <w:instrText xml:space="preserve"> PAGEREF _Toc499541693 \h </w:instrText>
        </w:r>
        <w:r w:rsidR="001B05CB">
          <w:rPr>
            <w:noProof/>
            <w:webHidden/>
          </w:rPr>
        </w:r>
        <w:r w:rsidR="001B05CB">
          <w:rPr>
            <w:noProof/>
            <w:webHidden/>
          </w:rPr>
          <w:fldChar w:fldCharType="separate"/>
        </w:r>
        <w:r w:rsidR="00340978">
          <w:rPr>
            <w:noProof/>
            <w:webHidden/>
          </w:rPr>
          <w:t>11</w:t>
        </w:r>
        <w:r w:rsidR="001B05CB">
          <w:rPr>
            <w:noProof/>
            <w:webHidden/>
          </w:rPr>
          <w:fldChar w:fldCharType="end"/>
        </w:r>
      </w:hyperlink>
    </w:p>
    <w:p w:rsidR="001B05CB" w:rsidRDefault="00166C5E">
      <w:pPr>
        <w:pStyle w:val="Verzeichnis2"/>
        <w:tabs>
          <w:tab w:val="right" w:leader="dot" w:pos="9629"/>
        </w:tabs>
        <w:rPr>
          <w:rFonts w:asciiTheme="minorHAnsi" w:eastAsiaTheme="minorEastAsia" w:hAnsiTheme="minorHAnsi" w:cstheme="minorBidi"/>
          <w:noProof/>
          <w:szCs w:val="22"/>
        </w:rPr>
      </w:pPr>
      <w:hyperlink w:anchor="_Toc499541694" w:history="1">
        <w:r w:rsidR="001B05CB" w:rsidRPr="00B24FFB">
          <w:rPr>
            <w:rStyle w:val="Hyperlink"/>
            <w:rFonts w:eastAsia="MS Mincho"/>
            <w:noProof/>
          </w:rPr>
          <w:t>(10.4) Eintragungsbestätigung als Vorbuchbescheinigung</w:t>
        </w:r>
        <w:r w:rsidR="001B05CB">
          <w:rPr>
            <w:noProof/>
            <w:webHidden/>
          </w:rPr>
          <w:tab/>
        </w:r>
        <w:r w:rsidR="001B05CB">
          <w:rPr>
            <w:noProof/>
            <w:webHidden/>
          </w:rPr>
          <w:fldChar w:fldCharType="begin"/>
        </w:r>
        <w:r w:rsidR="001B05CB">
          <w:rPr>
            <w:noProof/>
            <w:webHidden/>
          </w:rPr>
          <w:instrText xml:space="preserve"> PAGEREF _Toc499541694 \h </w:instrText>
        </w:r>
        <w:r w:rsidR="001B05CB">
          <w:rPr>
            <w:noProof/>
            <w:webHidden/>
          </w:rPr>
        </w:r>
        <w:r w:rsidR="001B05CB">
          <w:rPr>
            <w:noProof/>
            <w:webHidden/>
          </w:rPr>
          <w:fldChar w:fldCharType="separate"/>
        </w:r>
        <w:r w:rsidR="00340978">
          <w:rPr>
            <w:noProof/>
            <w:webHidden/>
          </w:rPr>
          <w:t>11</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695" w:history="1">
        <w:r w:rsidR="001B05CB" w:rsidRPr="00B24FFB">
          <w:rPr>
            <w:rStyle w:val="Hyperlink"/>
            <w:rFonts w:eastAsia="MS Mincho"/>
            <w:noProof/>
          </w:rPr>
          <w:t>(10.4.1) Ausstellung einer Eintragungsbestätigung als Vorbuchbescheinigung</w:t>
        </w:r>
        <w:r w:rsidR="001B05CB">
          <w:rPr>
            <w:noProof/>
            <w:webHidden/>
          </w:rPr>
          <w:tab/>
        </w:r>
        <w:r w:rsidR="001B05CB">
          <w:rPr>
            <w:noProof/>
            <w:webHidden/>
          </w:rPr>
          <w:fldChar w:fldCharType="begin"/>
        </w:r>
        <w:r w:rsidR="001B05CB">
          <w:rPr>
            <w:noProof/>
            <w:webHidden/>
          </w:rPr>
          <w:instrText xml:space="preserve"> PAGEREF _Toc499541695 \h </w:instrText>
        </w:r>
        <w:r w:rsidR="001B05CB">
          <w:rPr>
            <w:noProof/>
            <w:webHidden/>
          </w:rPr>
        </w:r>
        <w:r w:rsidR="001B05CB">
          <w:rPr>
            <w:noProof/>
            <w:webHidden/>
          </w:rPr>
          <w:fldChar w:fldCharType="separate"/>
        </w:r>
        <w:r w:rsidR="00340978">
          <w:rPr>
            <w:noProof/>
            <w:webHidden/>
          </w:rPr>
          <w:t>11</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696" w:history="1">
        <w:r w:rsidR="001B05CB" w:rsidRPr="00B24FFB">
          <w:rPr>
            <w:rStyle w:val="Hyperlink"/>
            <w:rFonts w:eastAsia="MS Mincho"/>
            <w:noProof/>
          </w:rPr>
          <w:t>(10.4.2) Mindestangaben in der Eintragungsbestätigung als Vorbuchbescheinigung</w:t>
        </w:r>
        <w:r w:rsidR="001B05CB">
          <w:rPr>
            <w:noProof/>
            <w:webHidden/>
          </w:rPr>
          <w:tab/>
        </w:r>
        <w:r w:rsidR="001B05CB">
          <w:rPr>
            <w:noProof/>
            <w:webHidden/>
          </w:rPr>
          <w:fldChar w:fldCharType="begin"/>
        </w:r>
        <w:r w:rsidR="001B05CB">
          <w:rPr>
            <w:noProof/>
            <w:webHidden/>
          </w:rPr>
          <w:instrText xml:space="preserve"> PAGEREF _Toc499541696 \h </w:instrText>
        </w:r>
        <w:r w:rsidR="001B05CB">
          <w:rPr>
            <w:noProof/>
            <w:webHidden/>
          </w:rPr>
        </w:r>
        <w:r w:rsidR="001B05CB">
          <w:rPr>
            <w:noProof/>
            <w:webHidden/>
          </w:rPr>
          <w:fldChar w:fldCharType="separate"/>
        </w:r>
        <w:r w:rsidR="00340978">
          <w:rPr>
            <w:noProof/>
            <w:webHidden/>
          </w:rPr>
          <w:t>11</w:t>
        </w:r>
        <w:r w:rsidR="001B05CB">
          <w:rPr>
            <w:noProof/>
            <w:webHidden/>
          </w:rPr>
          <w:fldChar w:fldCharType="end"/>
        </w:r>
      </w:hyperlink>
    </w:p>
    <w:p w:rsidR="001B05CB" w:rsidRDefault="00166C5E">
      <w:pPr>
        <w:pStyle w:val="Verzeichnis1"/>
        <w:tabs>
          <w:tab w:val="left" w:pos="440"/>
          <w:tab w:val="right" w:leader="dot" w:pos="9629"/>
        </w:tabs>
        <w:rPr>
          <w:rFonts w:asciiTheme="minorHAnsi" w:eastAsiaTheme="minorEastAsia" w:hAnsiTheme="minorHAnsi" w:cstheme="minorBidi"/>
          <w:noProof/>
          <w:szCs w:val="22"/>
        </w:rPr>
      </w:pPr>
      <w:hyperlink w:anchor="_Toc499541697" w:history="1">
        <w:r w:rsidR="001B05CB" w:rsidRPr="00B24FFB">
          <w:rPr>
            <w:rStyle w:val="Hyperlink"/>
            <w:rFonts w:eastAsia="MS Mincho"/>
            <w:noProof/>
          </w:rPr>
          <w:t>9.</w:t>
        </w:r>
        <w:r w:rsidR="001B05CB">
          <w:rPr>
            <w:rFonts w:asciiTheme="minorHAnsi" w:eastAsiaTheme="minorEastAsia" w:hAnsiTheme="minorHAnsi" w:cstheme="minorBidi"/>
            <w:noProof/>
            <w:szCs w:val="22"/>
          </w:rPr>
          <w:tab/>
        </w:r>
        <w:r w:rsidR="001B05CB" w:rsidRPr="00B24FFB">
          <w:rPr>
            <w:rStyle w:val="Hyperlink"/>
            <w:rFonts w:eastAsia="MS Mincho"/>
            <w:noProof/>
          </w:rPr>
          <w:t>Selektionsveranstaltungen</w:t>
        </w:r>
        <w:r w:rsidR="001B05CB">
          <w:rPr>
            <w:noProof/>
            <w:webHidden/>
          </w:rPr>
          <w:tab/>
        </w:r>
        <w:r w:rsidR="001B05CB">
          <w:rPr>
            <w:noProof/>
            <w:webHidden/>
          </w:rPr>
          <w:fldChar w:fldCharType="begin"/>
        </w:r>
        <w:r w:rsidR="001B05CB">
          <w:rPr>
            <w:noProof/>
            <w:webHidden/>
          </w:rPr>
          <w:instrText xml:space="preserve"> PAGEREF _Toc499541697 \h </w:instrText>
        </w:r>
        <w:r w:rsidR="001B05CB">
          <w:rPr>
            <w:noProof/>
            <w:webHidden/>
          </w:rPr>
        </w:r>
        <w:r w:rsidR="001B05CB">
          <w:rPr>
            <w:noProof/>
            <w:webHidden/>
          </w:rPr>
          <w:fldChar w:fldCharType="separate"/>
        </w:r>
        <w:r w:rsidR="00340978">
          <w:rPr>
            <w:noProof/>
            <w:webHidden/>
          </w:rPr>
          <w:t>11</w:t>
        </w:r>
        <w:r w:rsidR="001B05CB">
          <w:rPr>
            <w:noProof/>
            <w:webHidden/>
          </w:rPr>
          <w:fldChar w:fldCharType="end"/>
        </w:r>
      </w:hyperlink>
    </w:p>
    <w:p w:rsidR="001B05CB" w:rsidRDefault="00166C5E">
      <w:pPr>
        <w:pStyle w:val="Verzeichnis2"/>
        <w:tabs>
          <w:tab w:val="right" w:leader="dot" w:pos="9629"/>
        </w:tabs>
        <w:rPr>
          <w:rFonts w:asciiTheme="minorHAnsi" w:eastAsiaTheme="minorEastAsia" w:hAnsiTheme="minorHAnsi" w:cstheme="minorBidi"/>
          <w:noProof/>
          <w:szCs w:val="22"/>
        </w:rPr>
      </w:pPr>
      <w:hyperlink w:anchor="_Toc499541698" w:history="1">
        <w:r w:rsidR="001B05CB" w:rsidRPr="00B24FFB">
          <w:rPr>
            <w:rStyle w:val="Hyperlink"/>
            <w:rFonts w:eastAsia="MS Mincho"/>
            <w:noProof/>
          </w:rPr>
          <w:t>(11.1) Körung</w:t>
        </w:r>
        <w:r w:rsidR="001B05CB">
          <w:rPr>
            <w:noProof/>
            <w:webHidden/>
          </w:rPr>
          <w:tab/>
        </w:r>
        <w:r w:rsidR="001B05CB">
          <w:rPr>
            <w:noProof/>
            <w:webHidden/>
          </w:rPr>
          <w:fldChar w:fldCharType="begin"/>
        </w:r>
        <w:r w:rsidR="001B05CB">
          <w:rPr>
            <w:noProof/>
            <w:webHidden/>
          </w:rPr>
          <w:instrText xml:space="preserve"> PAGEREF _Toc499541698 \h </w:instrText>
        </w:r>
        <w:r w:rsidR="001B05CB">
          <w:rPr>
            <w:noProof/>
            <w:webHidden/>
          </w:rPr>
        </w:r>
        <w:r w:rsidR="001B05CB">
          <w:rPr>
            <w:noProof/>
            <w:webHidden/>
          </w:rPr>
          <w:fldChar w:fldCharType="separate"/>
        </w:r>
        <w:r w:rsidR="00340978">
          <w:rPr>
            <w:noProof/>
            <w:webHidden/>
          </w:rPr>
          <w:t>11</w:t>
        </w:r>
        <w:r w:rsidR="001B05CB">
          <w:rPr>
            <w:noProof/>
            <w:webHidden/>
          </w:rPr>
          <w:fldChar w:fldCharType="end"/>
        </w:r>
      </w:hyperlink>
    </w:p>
    <w:p w:rsidR="001B05CB" w:rsidRDefault="00166C5E">
      <w:pPr>
        <w:pStyle w:val="Verzeichnis2"/>
        <w:tabs>
          <w:tab w:val="right" w:leader="dot" w:pos="9629"/>
        </w:tabs>
        <w:rPr>
          <w:rFonts w:asciiTheme="minorHAnsi" w:eastAsiaTheme="minorEastAsia" w:hAnsiTheme="minorHAnsi" w:cstheme="minorBidi"/>
          <w:noProof/>
          <w:szCs w:val="22"/>
        </w:rPr>
      </w:pPr>
      <w:hyperlink w:anchor="_Toc499541699" w:history="1">
        <w:r w:rsidR="001B05CB" w:rsidRPr="00B24FFB">
          <w:rPr>
            <w:rStyle w:val="Hyperlink"/>
            <w:rFonts w:eastAsia="MS Mincho"/>
            <w:noProof/>
          </w:rPr>
          <w:t>(11.2) Stutbucheintragung</w:t>
        </w:r>
        <w:r w:rsidR="001B05CB">
          <w:rPr>
            <w:noProof/>
            <w:webHidden/>
          </w:rPr>
          <w:tab/>
        </w:r>
        <w:r w:rsidR="001B05CB">
          <w:rPr>
            <w:noProof/>
            <w:webHidden/>
          </w:rPr>
          <w:fldChar w:fldCharType="begin"/>
        </w:r>
        <w:r w:rsidR="001B05CB">
          <w:rPr>
            <w:noProof/>
            <w:webHidden/>
          </w:rPr>
          <w:instrText xml:space="preserve"> PAGEREF _Toc499541699 \h </w:instrText>
        </w:r>
        <w:r w:rsidR="001B05CB">
          <w:rPr>
            <w:noProof/>
            <w:webHidden/>
          </w:rPr>
        </w:r>
        <w:r w:rsidR="001B05CB">
          <w:rPr>
            <w:noProof/>
            <w:webHidden/>
          </w:rPr>
          <w:fldChar w:fldCharType="separate"/>
        </w:r>
        <w:r w:rsidR="00340978">
          <w:rPr>
            <w:noProof/>
            <w:webHidden/>
          </w:rPr>
          <w:t>12</w:t>
        </w:r>
        <w:r w:rsidR="001B05CB">
          <w:rPr>
            <w:noProof/>
            <w:webHidden/>
          </w:rPr>
          <w:fldChar w:fldCharType="end"/>
        </w:r>
      </w:hyperlink>
    </w:p>
    <w:p w:rsidR="001B05CB" w:rsidRDefault="00166C5E">
      <w:pPr>
        <w:pStyle w:val="Verzeichnis2"/>
        <w:tabs>
          <w:tab w:val="right" w:leader="dot" w:pos="9629"/>
        </w:tabs>
        <w:rPr>
          <w:rFonts w:asciiTheme="minorHAnsi" w:eastAsiaTheme="minorEastAsia" w:hAnsiTheme="minorHAnsi" w:cstheme="minorBidi"/>
          <w:noProof/>
          <w:szCs w:val="22"/>
        </w:rPr>
      </w:pPr>
      <w:hyperlink w:anchor="_Toc499541700" w:history="1">
        <w:r w:rsidR="001B05CB" w:rsidRPr="00B24FFB">
          <w:rPr>
            <w:rStyle w:val="Hyperlink"/>
            <w:rFonts w:eastAsia="MS Mincho"/>
            <w:noProof/>
          </w:rPr>
          <w:t>(11.3) Leistungsprüfungen</w:t>
        </w:r>
        <w:r w:rsidR="001B05CB">
          <w:rPr>
            <w:noProof/>
            <w:webHidden/>
          </w:rPr>
          <w:tab/>
        </w:r>
        <w:r w:rsidR="001B05CB">
          <w:rPr>
            <w:noProof/>
            <w:webHidden/>
          </w:rPr>
          <w:fldChar w:fldCharType="begin"/>
        </w:r>
        <w:r w:rsidR="001B05CB">
          <w:rPr>
            <w:noProof/>
            <w:webHidden/>
          </w:rPr>
          <w:instrText xml:space="preserve"> PAGEREF _Toc499541700 \h </w:instrText>
        </w:r>
        <w:r w:rsidR="001B05CB">
          <w:rPr>
            <w:noProof/>
            <w:webHidden/>
          </w:rPr>
        </w:r>
        <w:r w:rsidR="001B05CB">
          <w:rPr>
            <w:noProof/>
            <w:webHidden/>
          </w:rPr>
          <w:fldChar w:fldCharType="separate"/>
        </w:r>
        <w:r w:rsidR="00340978">
          <w:rPr>
            <w:noProof/>
            <w:webHidden/>
          </w:rPr>
          <w:t>12</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701" w:history="1">
        <w:r w:rsidR="001B05CB" w:rsidRPr="00B24FFB">
          <w:rPr>
            <w:rStyle w:val="Hyperlink"/>
            <w:rFonts w:eastAsia="MS Mincho"/>
            <w:noProof/>
          </w:rPr>
          <w:t>(11.3.1) Hengstleistungsprüfungen</w:t>
        </w:r>
        <w:r w:rsidR="001B05CB">
          <w:rPr>
            <w:noProof/>
            <w:webHidden/>
          </w:rPr>
          <w:tab/>
        </w:r>
        <w:r w:rsidR="001B05CB">
          <w:rPr>
            <w:noProof/>
            <w:webHidden/>
          </w:rPr>
          <w:fldChar w:fldCharType="begin"/>
        </w:r>
        <w:r w:rsidR="001B05CB">
          <w:rPr>
            <w:noProof/>
            <w:webHidden/>
          </w:rPr>
          <w:instrText xml:space="preserve"> PAGEREF _Toc499541701 \h </w:instrText>
        </w:r>
        <w:r w:rsidR="001B05CB">
          <w:rPr>
            <w:noProof/>
            <w:webHidden/>
          </w:rPr>
        </w:r>
        <w:r w:rsidR="001B05CB">
          <w:rPr>
            <w:noProof/>
            <w:webHidden/>
          </w:rPr>
          <w:fldChar w:fldCharType="separate"/>
        </w:r>
        <w:r w:rsidR="00340978">
          <w:rPr>
            <w:noProof/>
            <w:webHidden/>
          </w:rPr>
          <w:t>12</w:t>
        </w:r>
        <w:r w:rsidR="001B05CB">
          <w:rPr>
            <w:noProof/>
            <w:webHidden/>
          </w:rPr>
          <w:fldChar w:fldCharType="end"/>
        </w:r>
      </w:hyperlink>
    </w:p>
    <w:p w:rsidR="001B05CB" w:rsidRDefault="00166C5E">
      <w:pPr>
        <w:pStyle w:val="Verzeichnis4"/>
        <w:tabs>
          <w:tab w:val="right" w:leader="dot" w:pos="9629"/>
        </w:tabs>
        <w:rPr>
          <w:rFonts w:asciiTheme="minorHAnsi" w:eastAsiaTheme="minorEastAsia" w:hAnsiTheme="minorHAnsi" w:cstheme="minorBidi"/>
          <w:noProof/>
          <w:szCs w:val="22"/>
        </w:rPr>
      </w:pPr>
      <w:hyperlink w:anchor="_Toc499541702" w:history="1">
        <w:r w:rsidR="001B05CB" w:rsidRPr="00B24FFB">
          <w:rPr>
            <w:rStyle w:val="Hyperlink"/>
            <w:noProof/>
          </w:rPr>
          <w:t>(11.3.1.1) Stations- und Feldprüfung</w:t>
        </w:r>
        <w:r w:rsidR="001B05CB">
          <w:rPr>
            <w:noProof/>
            <w:webHidden/>
          </w:rPr>
          <w:tab/>
        </w:r>
        <w:r w:rsidR="001B05CB">
          <w:rPr>
            <w:noProof/>
            <w:webHidden/>
          </w:rPr>
          <w:fldChar w:fldCharType="begin"/>
        </w:r>
        <w:r w:rsidR="001B05CB">
          <w:rPr>
            <w:noProof/>
            <w:webHidden/>
          </w:rPr>
          <w:instrText xml:space="preserve"> PAGEREF _Toc499541702 \h </w:instrText>
        </w:r>
        <w:r w:rsidR="001B05CB">
          <w:rPr>
            <w:noProof/>
            <w:webHidden/>
          </w:rPr>
        </w:r>
        <w:r w:rsidR="001B05CB">
          <w:rPr>
            <w:noProof/>
            <w:webHidden/>
          </w:rPr>
          <w:fldChar w:fldCharType="separate"/>
        </w:r>
        <w:r w:rsidR="00340978">
          <w:rPr>
            <w:noProof/>
            <w:webHidden/>
          </w:rPr>
          <w:t>12</w:t>
        </w:r>
        <w:r w:rsidR="001B05CB">
          <w:rPr>
            <w:noProof/>
            <w:webHidden/>
          </w:rPr>
          <w:fldChar w:fldCharType="end"/>
        </w:r>
      </w:hyperlink>
    </w:p>
    <w:p w:rsidR="001B05CB" w:rsidRDefault="00166C5E">
      <w:pPr>
        <w:pStyle w:val="Verzeichnis4"/>
        <w:tabs>
          <w:tab w:val="right" w:leader="dot" w:pos="9629"/>
        </w:tabs>
        <w:rPr>
          <w:rFonts w:asciiTheme="minorHAnsi" w:eastAsiaTheme="minorEastAsia" w:hAnsiTheme="minorHAnsi" w:cstheme="minorBidi"/>
          <w:noProof/>
          <w:szCs w:val="22"/>
        </w:rPr>
      </w:pPr>
      <w:hyperlink w:anchor="_Toc499541703" w:history="1">
        <w:r w:rsidR="001B05CB" w:rsidRPr="00B24FFB">
          <w:rPr>
            <w:rStyle w:val="Hyperlink"/>
            <w:rFonts w:eastAsia="MS Mincho"/>
            <w:noProof/>
          </w:rPr>
          <w:t>(11.3.1.2) Voraussetzung für die Eintragung in das Hengstbuch I</w:t>
        </w:r>
        <w:r w:rsidR="001B05CB">
          <w:rPr>
            <w:noProof/>
            <w:webHidden/>
          </w:rPr>
          <w:tab/>
        </w:r>
        <w:r w:rsidR="001B05CB">
          <w:rPr>
            <w:noProof/>
            <w:webHidden/>
          </w:rPr>
          <w:fldChar w:fldCharType="begin"/>
        </w:r>
        <w:r w:rsidR="001B05CB">
          <w:rPr>
            <w:noProof/>
            <w:webHidden/>
          </w:rPr>
          <w:instrText xml:space="preserve"> PAGEREF _Toc499541703 \h </w:instrText>
        </w:r>
        <w:r w:rsidR="001B05CB">
          <w:rPr>
            <w:noProof/>
            <w:webHidden/>
          </w:rPr>
        </w:r>
        <w:r w:rsidR="001B05CB">
          <w:rPr>
            <w:noProof/>
            <w:webHidden/>
          </w:rPr>
          <w:fldChar w:fldCharType="separate"/>
        </w:r>
        <w:r w:rsidR="00340978">
          <w:rPr>
            <w:noProof/>
            <w:webHidden/>
          </w:rPr>
          <w:t>12</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704" w:history="1">
        <w:r w:rsidR="001B05CB" w:rsidRPr="00B24FFB">
          <w:rPr>
            <w:rStyle w:val="Hyperlink"/>
            <w:rFonts w:eastAsia="MS Mincho"/>
            <w:noProof/>
          </w:rPr>
          <w:t>(11.3.2) Zuchtstutenprüfungen</w:t>
        </w:r>
        <w:r w:rsidR="001B05CB">
          <w:rPr>
            <w:noProof/>
            <w:webHidden/>
          </w:rPr>
          <w:tab/>
        </w:r>
        <w:r w:rsidR="001B05CB">
          <w:rPr>
            <w:noProof/>
            <w:webHidden/>
          </w:rPr>
          <w:fldChar w:fldCharType="begin"/>
        </w:r>
        <w:r w:rsidR="001B05CB">
          <w:rPr>
            <w:noProof/>
            <w:webHidden/>
          </w:rPr>
          <w:instrText xml:space="preserve"> PAGEREF _Toc499541704 \h </w:instrText>
        </w:r>
        <w:r w:rsidR="001B05CB">
          <w:rPr>
            <w:noProof/>
            <w:webHidden/>
          </w:rPr>
        </w:r>
        <w:r w:rsidR="001B05CB">
          <w:rPr>
            <w:noProof/>
            <w:webHidden/>
          </w:rPr>
          <w:fldChar w:fldCharType="separate"/>
        </w:r>
        <w:r w:rsidR="00340978">
          <w:rPr>
            <w:noProof/>
            <w:webHidden/>
          </w:rPr>
          <w:t>13</w:t>
        </w:r>
        <w:r w:rsidR="001B05CB">
          <w:rPr>
            <w:noProof/>
            <w:webHidden/>
          </w:rPr>
          <w:fldChar w:fldCharType="end"/>
        </w:r>
      </w:hyperlink>
    </w:p>
    <w:p w:rsidR="001B05CB" w:rsidRDefault="00166C5E">
      <w:pPr>
        <w:pStyle w:val="Verzeichnis4"/>
        <w:tabs>
          <w:tab w:val="right" w:leader="dot" w:pos="9629"/>
        </w:tabs>
        <w:rPr>
          <w:rFonts w:asciiTheme="minorHAnsi" w:eastAsiaTheme="minorEastAsia" w:hAnsiTheme="minorHAnsi" w:cstheme="minorBidi"/>
          <w:noProof/>
          <w:szCs w:val="22"/>
        </w:rPr>
      </w:pPr>
      <w:hyperlink w:anchor="_Toc499541705" w:history="1">
        <w:r w:rsidR="001B05CB" w:rsidRPr="00B24FFB">
          <w:rPr>
            <w:rStyle w:val="Hyperlink"/>
            <w:rFonts w:eastAsia="MS Mincho"/>
            <w:noProof/>
          </w:rPr>
          <w:t>(11.3.2.1) Stations- und Feldprüfung</w:t>
        </w:r>
        <w:r w:rsidR="001B05CB">
          <w:rPr>
            <w:noProof/>
            <w:webHidden/>
          </w:rPr>
          <w:tab/>
        </w:r>
        <w:r w:rsidR="001B05CB">
          <w:rPr>
            <w:noProof/>
            <w:webHidden/>
          </w:rPr>
          <w:fldChar w:fldCharType="begin"/>
        </w:r>
        <w:r w:rsidR="001B05CB">
          <w:rPr>
            <w:noProof/>
            <w:webHidden/>
          </w:rPr>
          <w:instrText xml:space="preserve"> PAGEREF _Toc499541705 \h </w:instrText>
        </w:r>
        <w:r w:rsidR="001B05CB">
          <w:rPr>
            <w:noProof/>
            <w:webHidden/>
          </w:rPr>
        </w:r>
        <w:r w:rsidR="001B05CB">
          <w:rPr>
            <w:noProof/>
            <w:webHidden/>
          </w:rPr>
          <w:fldChar w:fldCharType="separate"/>
        </w:r>
        <w:r w:rsidR="00340978">
          <w:rPr>
            <w:noProof/>
            <w:webHidden/>
          </w:rPr>
          <w:t>13</w:t>
        </w:r>
        <w:r w:rsidR="001B05CB">
          <w:rPr>
            <w:noProof/>
            <w:webHidden/>
          </w:rPr>
          <w:fldChar w:fldCharType="end"/>
        </w:r>
      </w:hyperlink>
    </w:p>
    <w:p w:rsidR="001B05CB" w:rsidRDefault="00166C5E">
      <w:pPr>
        <w:pStyle w:val="Verzeichnis1"/>
        <w:tabs>
          <w:tab w:val="left" w:pos="660"/>
          <w:tab w:val="right" w:leader="dot" w:pos="9629"/>
        </w:tabs>
        <w:rPr>
          <w:rFonts w:asciiTheme="minorHAnsi" w:eastAsiaTheme="minorEastAsia" w:hAnsiTheme="minorHAnsi" w:cstheme="minorBidi"/>
          <w:noProof/>
          <w:szCs w:val="22"/>
        </w:rPr>
      </w:pPr>
      <w:hyperlink w:anchor="_Toc499541706" w:history="1">
        <w:r w:rsidR="001B05CB" w:rsidRPr="00B24FFB">
          <w:rPr>
            <w:rStyle w:val="Hyperlink"/>
            <w:noProof/>
          </w:rPr>
          <w:t>12.</w:t>
        </w:r>
        <w:r w:rsidR="001B05CB">
          <w:rPr>
            <w:rFonts w:asciiTheme="minorHAnsi" w:eastAsiaTheme="minorEastAsia" w:hAnsiTheme="minorHAnsi" w:cstheme="minorBidi"/>
            <w:noProof/>
            <w:szCs w:val="22"/>
          </w:rPr>
          <w:tab/>
        </w:r>
        <w:r w:rsidR="001B05CB" w:rsidRPr="00B24FFB">
          <w:rPr>
            <w:rStyle w:val="Hyperlink"/>
            <w:rFonts w:eastAsia="MS Mincho"/>
            <w:noProof/>
          </w:rPr>
          <w:t>Identitätssicherung</w:t>
        </w:r>
        <w:r w:rsidR="001B05CB" w:rsidRPr="00B24FFB">
          <w:rPr>
            <w:rStyle w:val="Hyperlink"/>
            <w:noProof/>
          </w:rPr>
          <w:t>/Abstammungssicherung</w:t>
        </w:r>
        <w:r w:rsidR="001B05CB">
          <w:rPr>
            <w:noProof/>
            <w:webHidden/>
          </w:rPr>
          <w:tab/>
        </w:r>
        <w:r w:rsidR="001B05CB">
          <w:rPr>
            <w:noProof/>
            <w:webHidden/>
          </w:rPr>
          <w:fldChar w:fldCharType="begin"/>
        </w:r>
        <w:r w:rsidR="001B05CB">
          <w:rPr>
            <w:noProof/>
            <w:webHidden/>
          </w:rPr>
          <w:instrText xml:space="preserve"> PAGEREF _Toc499541706 \h </w:instrText>
        </w:r>
        <w:r w:rsidR="001B05CB">
          <w:rPr>
            <w:noProof/>
            <w:webHidden/>
          </w:rPr>
        </w:r>
        <w:r w:rsidR="001B05CB">
          <w:rPr>
            <w:noProof/>
            <w:webHidden/>
          </w:rPr>
          <w:fldChar w:fldCharType="separate"/>
        </w:r>
        <w:r w:rsidR="00340978">
          <w:rPr>
            <w:noProof/>
            <w:webHidden/>
          </w:rPr>
          <w:t>13</w:t>
        </w:r>
        <w:r w:rsidR="001B05CB">
          <w:rPr>
            <w:noProof/>
            <w:webHidden/>
          </w:rPr>
          <w:fldChar w:fldCharType="end"/>
        </w:r>
      </w:hyperlink>
    </w:p>
    <w:p w:rsidR="001B05CB" w:rsidRDefault="00166C5E">
      <w:pPr>
        <w:pStyle w:val="Verzeichnis1"/>
        <w:tabs>
          <w:tab w:val="left" w:pos="660"/>
          <w:tab w:val="right" w:leader="dot" w:pos="9629"/>
        </w:tabs>
        <w:rPr>
          <w:rFonts w:asciiTheme="minorHAnsi" w:eastAsiaTheme="minorEastAsia" w:hAnsiTheme="minorHAnsi" w:cstheme="minorBidi"/>
          <w:noProof/>
          <w:szCs w:val="22"/>
        </w:rPr>
      </w:pPr>
      <w:hyperlink w:anchor="_Toc499541707" w:history="1">
        <w:r w:rsidR="001B05CB" w:rsidRPr="00B24FFB">
          <w:rPr>
            <w:rStyle w:val="Hyperlink"/>
            <w:noProof/>
          </w:rPr>
          <w:t>13.</w:t>
        </w:r>
        <w:r w:rsidR="001B05CB">
          <w:rPr>
            <w:rFonts w:asciiTheme="minorHAnsi" w:eastAsiaTheme="minorEastAsia" w:hAnsiTheme="minorHAnsi" w:cstheme="minorBidi"/>
            <w:noProof/>
            <w:szCs w:val="22"/>
          </w:rPr>
          <w:tab/>
        </w:r>
        <w:r w:rsidR="001B05CB" w:rsidRPr="00B24FFB">
          <w:rPr>
            <w:rStyle w:val="Hyperlink"/>
            <w:noProof/>
          </w:rPr>
          <w:t>Einsatz von Reproduktionstechniken</w:t>
        </w:r>
        <w:r w:rsidR="001B05CB">
          <w:rPr>
            <w:noProof/>
            <w:webHidden/>
          </w:rPr>
          <w:tab/>
        </w:r>
        <w:r w:rsidR="001B05CB">
          <w:rPr>
            <w:noProof/>
            <w:webHidden/>
          </w:rPr>
          <w:fldChar w:fldCharType="begin"/>
        </w:r>
        <w:r w:rsidR="001B05CB">
          <w:rPr>
            <w:noProof/>
            <w:webHidden/>
          </w:rPr>
          <w:instrText xml:space="preserve"> PAGEREF _Toc499541707 \h </w:instrText>
        </w:r>
        <w:r w:rsidR="001B05CB">
          <w:rPr>
            <w:noProof/>
            <w:webHidden/>
          </w:rPr>
        </w:r>
        <w:r w:rsidR="001B05CB">
          <w:rPr>
            <w:noProof/>
            <w:webHidden/>
          </w:rPr>
          <w:fldChar w:fldCharType="separate"/>
        </w:r>
        <w:r w:rsidR="00340978">
          <w:rPr>
            <w:noProof/>
            <w:webHidden/>
          </w:rPr>
          <w:t>14</w:t>
        </w:r>
        <w:r w:rsidR="001B05CB">
          <w:rPr>
            <w:noProof/>
            <w:webHidden/>
          </w:rPr>
          <w:fldChar w:fldCharType="end"/>
        </w:r>
      </w:hyperlink>
    </w:p>
    <w:p w:rsidR="001B05CB" w:rsidRDefault="00166C5E">
      <w:pPr>
        <w:pStyle w:val="Verzeichnis2"/>
        <w:tabs>
          <w:tab w:val="right" w:leader="dot" w:pos="9629"/>
        </w:tabs>
        <w:rPr>
          <w:rFonts w:asciiTheme="minorHAnsi" w:eastAsiaTheme="minorEastAsia" w:hAnsiTheme="minorHAnsi" w:cstheme="minorBidi"/>
          <w:noProof/>
          <w:szCs w:val="22"/>
        </w:rPr>
      </w:pPr>
      <w:hyperlink w:anchor="_Toc499541708" w:history="1">
        <w:r w:rsidR="001B05CB" w:rsidRPr="00B24FFB">
          <w:rPr>
            <w:rStyle w:val="Hyperlink"/>
            <w:noProof/>
          </w:rPr>
          <w:t>(13.1) Künstliche Besamung</w:t>
        </w:r>
        <w:r w:rsidR="001B05CB">
          <w:rPr>
            <w:noProof/>
            <w:webHidden/>
          </w:rPr>
          <w:tab/>
        </w:r>
        <w:r w:rsidR="001B05CB">
          <w:rPr>
            <w:noProof/>
            <w:webHidden/>
          </w:rPr>
          <w:fldChar w:fldCharType="begin"/>
        </w:r>
        <w:r w:rsidR="001B05CB">
          <w:rPr>
            <w:noProof/>
            <w:webHidden/>
          </w:rPr>
          <w:instrText xml:space="preserve"> PAGEREF _Toc499541708 \h </w:instrText>
        </w:r>
        <w:r w:rsidR="001B05CB">
          <w:rPr>
            <w:noProof/>
            <w:webHidden/>
          </w:rPr>
        </w:r>
        <w:r w:rsidR="001B05CB">
          <w:rPr>
            <w:noProof/>
            <w:webHidden/>
          </w:rPr>
          <w:fldChar w:fldCharType="separate"/>
        </w:r>
        <w:r w:rsidR="00340978">
          <w:rPr>
            <w:noProof/>
            <w:webHidden/>
          </w:rPr>
          <w:t>14</w:t>
        </w:r>
        <w:r w:rsidR="001B05CB">
          <w:rPr>
            <w:noProof/>
            <w:webHidden/>
          </w:rPr>
          <w:fldChar w:fldCharType="end"/>
        </w:r>
      </w:hyperlink>
    </w:p>
    <w:p w:rsidR="001B05CB" w:rsidRDefault="00166C5E">
      <w:pPr>
        <w:pStyle w:val="Verzeichnis2"/>
        <w:tabs>
          <w:tab w:val="right" w:leader="dot" w:pos="9629"/>
        </w:tabs>
        <w:rPr>
          <w:rFonts w:asciiTheme="minorHAnsi" w:eastAsiaTheme="minorEastAsia" w:hAnsiTheme="minorHAnsi" w:cstheme="minorBidi"/>
          <w:noProof/>
          <w:szCs w:val="22"/>
        </w:rPr>
      </w:pPr>
      <w:hyperlink w:anchor="_Toc499541709" w:history="1">
        <w:r w:rsidR="001B05CB" w:rsidRPr="00B24FFB">
          <w:rPr>
            <w:rStyle w:val="Hyperlink"/>
            <w:noProof/>
          </w:rPr>
          <w:t>(13.2) Embryotransfer</w:t>
        </w:r>
        <w:r w:rsidR="001B05CB">
          <w:rPr>
            <w:noProof/>
            <w:webHidden/>
          </w:rPr>
          <w:tab/>
        </w:r>
        <w:r w:rsidR="001B05CB">
          <w:rPr>
            <w:noProof/>
            <w:webHidden/>
          </w:rPr>
          <w:fldChar w:fldCharType="begin"/>
        </w:r>
        <w:r w:rsidR="001B05CB">
          <w:rPr>
            <w:noProof/>
            <w:webHidden/>
          </w:rPr>
          <w:instrText xml:space="preserve"> PAGEREF _Toc499541709 \h </w:instrText>
        </w:r>
        <w:r w:rsidR="001B05CB">
          <w:rPr>
            <w:noProof/>
            <w:webHidden/>
          </w:rPr>
        </w:r>
        <w:r w:rsidR="001B05CB">
          <w:rPr>
            <w:noProof/>
            <w:webHidden/>
          </w:rPr>
          <w:fldChar w:fldCharType="separate"/>
        </w:r>
        <w:r w:rsidR="00340978">
          <w:rPr>
            <w:noProof/>
            <w:webHidden/>
          </w:rPr>
          <w:t>14</w:t>
        </w:r>
        <w:r w:rsidR="001B05CB">
          <w:rPr>
            <w:noProof/>
            <w:webHidden/>
          </w:rPr>
          <w:fldChar w:fldCharType="end"/>
        </w:r>
      </w:hyperlink>
    </w:p>
    <w:p w:rsidR="001B05CB" w:rsidRDefault="00166C5E">
      <w:pPr>
        <w:pStyle w:val="Verzeichnis2"/>
        <w:tabs>
          <w:tab w:val="right" w:leader="dot" w:pos="9629"/>
        </w:tabs>
        <w:rPr>
          <w:rFonts w:asciiTheme="minorHAnsi" w:eastAsiaTheme="minorEastAsia" w:hAnsiTheme="minorHAnsi" w:cstheme="minorBidi"/>
          <w:noProof/>
          <w:szCs w:val="22"/>
        </w:rPr>
      </w:pPr>
      <w:hyperlink w:anchor="_Toc499541710" w:history="1">
        <w:r w:rsidR="001B05CB" w:rsidRPr="00B24FFB">
          <w:rPr>
            <w:rStyle w:val="Hyperlink"/>
            <w:noProof/>
          </w:rPr>
          <w:t>(13.3) Klonen</w:t>
        </w:r>
        <w:r w:rsidR="001B05CB">
          <w:rPr>
            <w:noProof/>
            <w:webHidden/>
          </w:rPr>
          <w:tab/>
        </w:r>
        <w:r w:rsidR="001B05CB">
          <w:rPr>
            <w:noProof/>
            <w:webHidden/>
          </w:rPr>
          <w:fldChar w:fldCharType="begin"/>
        </w:r>
        <w:r w:rsidR="001B05CB">
          <w:rPr>
            <w:noProof/>
            <w:webHidden/>
          </w:rPr>
          <w:instrText xml:space="preserve"> PAGEREF _Toc499541710 \h </w:instrText>
        </w:r>
        <w:r w:rsidR="001B05CB">
          <w:rPr>
            <w:noProof/>
            <w:webHidden/>
          </w:rPr>
        </w:r>
        <w:r w:rsidR="001B05CB">
          <w:rPr>
            <w:noProof/>
            <w:webHidden/>
          </w:rPr>
          <w:fldChar w:fldCharType="separate"/>
        </w:r>
        <w:r w:rsidR="00340978">
          <w:rPr>
            <w:noProof/>
            <w:webHidden/>
          </w:rPr>
          <w:t>14</w:t>
        </w:r>
        <w:r w:rsidR="001B05CB">
          <w:rPr>
            <w:noProof/>
            <w:webHidden/>
          </w:rPr>
          <w:fldChar w:fldCharType="end"/>
        </w:r>
      </w:hyperlink>
    </w:p>
    <w:p w:rsidR="001B05CB" w:rsidRDefault="00166C5E">
      <w:pPr>
        <w:pStyle w:val="Verzeichnis1"/>
        <w:tabs>
          <w:tab w:val="left" w:pos="660"/>
          <w:tab w:val="right" w:leader="dot" w:pos="9629"/>
        </w:tabs>
        <w:rPr>
          <w:rFonts w:asciiTheme="minorHAnsi" w:eastAsiaTheme="minorEastAsia" w:hAnsiTheme="minorHAnsi" w:cstheme="minorBidi"/>
          <w:noProof/>
          <w:szCs w:val="22"/>
        </w:rPr>
      </w:pPr>
      <w:hyperlink w:anchor="_Toc499541711" w:history="1">
        <w:r w:rsidR="001B05CB" w:rsidRPr="00B24FFB">
          <w:rPr>
            <w:rStyle w:val="Hyperlink"/>
            <w:noProof/>
          </w:rPr>
          <w:t>14.</w:t>
        </w:r>
        <w:r w:rsidR="001B05CB">
          <w:rPr>
            <w:rFonts w:asciiTheme="minorHAnsi" w:eastAsiaTheme="minorEastAsia" w:hAnsiTheme="minorHAnsi" w:cstheme="minorBidi"/>
            <w:noProof/>
            <w:szCs w:val="22"/>
          </w:rPr>
          <w:tab/>
        </w:r>
        <w:r w:rsidR="001B05CB" w:rsidRPr="00B24FFB">
          <w:rPr>
            <w:rStyle w:val="Hyperlink"/>
            <w:noProof/>
          </w:rPr>
          <w:t>Berücksichtigung gesundheitlicher Merkmale sowie genetischer Defekte bzw. Besonderheiten</w:t>
        </w:r>
        <w:r w:rsidR="001B05CB">
          <w:rPr>
            <w:noProof/>
            <w:webHidden/>
          </w:rPr>
          <w:tab/>
        </w:r>
        <w:r w:rsidR="001B05CB">
          <w:rPr>
            <w:noProof/>
            <w:webHidden/>
          </w:rPr>
          <w:fldChar w:fldCharType="begin"/>
        </w:r>
        <w:r w:rsidR="001B05CB">
          <w:rPr>
            <w:noProof/>
            <w:webHidden/>
          </w:rPr>
          <w:instrText xml:space="preserve"> PAGEREF _Toc499541711 \h </w:instrText>
        </w:r>
        <w:r w:rsidR="001B05CB">
          <w:rPr>
            <w:noProof/>
            <w:webHidden/>
          </w:rPr>
        </w:r>
        <w:r w:rsidR="001B05CB">
          <w:rPr>
            <w:noProof/>
            <w:webHidden/>
          </w:rPr>
          <w:fldChar w:fldCharType="separate"/>
        </w:r>
        <w:r w:rsidR="00340978">
          <w:rPr>
            <w:noProof/>
            <w:webHidden/>
          </w:rPr>
          <w:t>14</w:t>
        </w:r>
        <w:r w:rsidR="001B05CB">
          <w:rPr>
            <w:noProof/>
            <w:webHidden/>
          </w:rPr>
          <w:fldChar w:fldCharType="end"/>
        </w:r>
      </w:hyperlink>
    </w:p>
    <w:p w:rsidR="001B05CB" w:rsidRDefault="00166C5E">
      <w:pPr>
        <w:pStyle w:val="Verzeichnis1"/>
        <w:tabs>
          <w:tab w:val="left" w:pos="660"/>
          <w:tab w:val="right" w:leader="dot" w:pos="9629"/>
        </w:tabs>
        <w:rPr>
          <w:rFonts w:asciiTheme="minorHAnsi" w:eastAsiaTheme="minorEastAsia" w:hAnsiTheme="minorHAnsi" w:cstheme="minorBidi"/>
          <w:noProof/>
          <w:szCs w:val="22"/>
        </w:rPr>
      </w:pPr>
      <w:hyperlink w:anchor="_Toc499541712" w:history="1">
        <w:r w:rsidR="001B05CB" w:rsidRPr="00B24FFB">
          <w:rPr>
            <w:rStyle w:val="Hyperlink"/>
            <w:rFonts w:eastAsia="MS Mincho"/>
            <w:noProof/>
          </w:rPr>
          <w:t>15.</w:t>
        </w:r>
        <w:r w:rsidR="001B05CB">
          <w:rPr>
            <w:rFonts w:asciiTheme="minorHAnsi" w:eastAsiaTheme="minorEastAsia" w:hAnsiTheme="minorHAnsi" w:cstheme="minorBidi"/>
            <w:noProof/>
            <w:szCs w:val="22"/>
          </w:rPr>
          <w:tab/>
        </w:r>
        <w:r w:rsidR="001B05CB" w:rsidRPr="00B24FFB">
          <w:rPr>
            <w:rStyle w:val="Hyperlink"/>
            <w:rFonts w:eastAsia="MS Mincho"/>
            <w:noProof/>
          </w:rPr>
          <w:t>Zuchtwertschätzung</w:t>
        </w:r>
        <w:r w:rsidR="001B05CB">
          <w:rPr>
            <w:noProof/>
            <w:webHidden/>
          </w:rPr>
          <w:tab/>
        </w:r>
        <w:r w:rsidR="001B05CB">
          <w:rPr>
            <w:noProof/>
            <w:webHidden/>
          </w:rPr>
          <w:fldChar w:fldCharType="begin"/>
        </w:r>
        <w:r w:rsidR="001B05CB">
          <w:rPr>
            <w:noProof/>
            <w:webHidden/>
          </w:rPr>
          <w:instrText xml:space="preserve"> PAGEREF _Toc499541712 \h </w:instrText>
        </w:r>
        <w:r w:rsidR="001B05CB">
          <w:rPr>
            <w:noProof/>
            <w:webHidden/>
          </w:rPr>
        </w:r>
        <w:r w:rsidR="001B05CB">
          <w:rPr>
            <w:noProof/>
            <w:webHidden/>
          </w:rPr>
          <w:fldChar w:fldCharType="separate"/>
        </w:r>
        <w:r w:rsidR="00340978">
          <w:rPr>
            <w:noProof/>
            <w:webHidden/>
          </w:rPr>
          <w:t>14</w:t>
        </w:r>
        <w:r w:rsidR="001B05CB">
          <w:rPr>
            <w:noProof/>
            <w:webHidden/>
          </w:rPr>
          <w:fldChar w:fldCharType="end"/>
        </w:r>
      </w:hyperlink>
    </w:p>
    <w:p w:rsidR="001B05CB" w:rsidRDefault="00166C5E">
      <w:pPr>
        <w:pStyle w:val="Verzeichnis1"/>
        <w:tabs>
          <w:tab w:val="left" w:pos="660"/>
          <w:tab w:val="right" w:leader="dot" w:pos="9629"/>
        </w:tabs>
        <w:rPr>
          <w:rFonts w:asciiTheme="minorHAnsi" w:eastAsiaTheme="minorEastAsia" w:hAnsiTheme="minorHAnsi" w:cstheme="minorBidi"/>
          <w:noProof/>
          <w:szCs w:val="22"/>
        </w:rPr>
      </w:pPr>
      <w:hyperlink w:anchor="_Toc499541713" w:history="1">
        <w:r w:rsidR="001B05CB" w:rsidRPr="00B24FFB">
          <w:rPr>
            <w:rStyle w:val="Hyperlink"/>
            <w:rFonts w:eastAsia="MS Mincho"/>
            <w:noProof/>
          </w:rPr>
          <w:t>16.</w:t>
        </w:r>
        <w:r w:rsidR="001B05CB">
          <w:rPr>
            <w:rFonts w:asciiTheme="minorHAnsi" w:eastAsiaTheme="minorEastAsia" w:hAnsiTheme="minorHAnsi" w:cstheme="minorBidi"/>
            <w:noProof/>
            <w:szCs w:val="22"/>
          </w:rPr>
          <w:tab/>
        </w:r>
        <w:r w:rsidR="001B05CB" w:rsidRPr="00B24FFB">
          <w:rPr>
            <w:rStyle w:val="Hyperlink"/>
            <w:rFonts w:eastAsia="MS Mincho"/>
            <w:noProof/>
          </w:rPr>
          <w:t>Beauftragte Stellen</w:t>
        </w:r>
        <w:r w:rsidR="001B05CB">
          <w:rPr>
            <w:noProof/>
            <w:webHidden/>
          </w:rPr>
          <w:tab/>
        </w:r>
        <w:r w:rsidR="001B05CB">
          <w:rPr>
            <w:noProof/>
            <w:webHidden/>
          </w:rPr>
          <w:fldChar w:fldCharType="begin"/>
        </w:r>
        <w:r w:rsidR="001B05CB">
          <w:rPr>
            <w:noProof/>
            <w:webHidden/>
          </w:rPr>
          <w:instrText xml:space="preserve"> PAGEREF _Toc499541713 \h </w:instrText>
        </w:r>
        <w:r w:rsidR="001B05CB">
          <w:rPr>
            <w:noProof/>
            <w:webHidden/>
          </w:rPr>
        </w:r>
        <w:r w:rsidR="001B05CB">
          <w:rPr>
            <w:noProof/>
            <w:webHidden/>
          </w:rPr>
          <w:fldChar w:fldCharType="separate"/>
        </w:r>
        <w:r w:rsidR="00340978">
          <w:rPr>
            <w:noProof/>
            <w:webHidden/>
          </w:rPr>
          <w:t>14</w:t>
        </w:r>
        <w:r w:rsidR="001B05CB">
          <w:rPr>
            <w:noProof/>
            <w:webHidden/>
          </w:rPr>
          <w:fldChar w:fldCharType="end"/>
        </w:r>
      </w:hyperlink>
    </w:p>
    <w:p w:rsidR="001B05CB" w:rsidRDefault="00166C5E">
      <w:pPr>
        <w:pStyle w:val="Verzeichnis1"/>
        <w:tabs>
          <w:tab w:val="left" w:pos="660"/>
          <w:tab w:val="right" w:leader="dot" w:pos="9629"/>
        </w:tabs>
        <w:rPr>
          <w:rFonts w:asciiTheme="minorHAnsi" w:eastAsiaTheme="minorEastAsia" w:hAnsiTheme="minorHAnsi" w:cstheme="minorBidi"/>
          <w:noProof/>
          <w:szCs w:val="22"/>
        </w:rPr>
      </w:pPr>
      <w:hyperlink w:anchor="_Toc499541714" w:history="1">
        <w:r w:rsidR="001B05CB" w:rsidRPr="00B24FFB">
          <w:rPr>
            <w:rStyle w:val="Hyperlink"/>
            <w:rFonts w:eastAsia="MS Mincho"/>
            <w:noProof/>
          </w:rPr>
          <w:t>17.</w:t>
        </w:r>
        <w:r w:rsidR="001B05CB">
          <w:rPr>
            <w:rFonts w:asciiTheme="minorHAnsi" w:eastAsiaTheme="minorEastAsia" w:hAnsiTheme="minorHAnsi" w:cstheme="minorBidi"/>
            <w:noProof/>
            <w:szCs w:val="22"/>
          </w:rPr>
          <w:tab/>
        </w:r>
        <w:r w:rsidR="001B05CB" w:rsidRPr="00B24FFB">
          <w:rPr>
            <w:rStyle w:val="Hyperlink"/>
            <w:rFonts w:eastAsia="MS Mincho"/>
            <w:noProof/>
          </w:rPr>
          <w:t>Weitere Bestimmungen</w:t>
        </w:r>
        <w:r w:rsidR="001B05CB">
          <w:rPr>
            <w:noProof/>
            <w:webHidden/>
          </w:rPr>
          <w:tab/>
        </w:r>
        <w:r w:rsidR="001B05CB">
          <w:rPr>
            <w:noProof/>
            <w:webHidden/>
          </w:rPr>
          <w:fldChar w:fldCharType="begin"/>
        </w:r>
        <w:r w:rsidR="001B05CB">
          <w:rPr>
            <w:noProof/>
            <w:webHidden/>
          </w:rPr>
          <w:instrText xml:space="preserve"> PAGEREF _Toc499541714 \h </w:instrText>
        </w:r>
        <w:r w:rsidR="001B05CB">
          <w:rPr>
            <w:noProof/>
            <w:webHidden/>
          </w:rPr>
        </w:r>
        <w:r w:rsidR="001B05CB">
          <w:rPr>
            <w:noProof/>
            <w:webHidden/>
          </w:rPr>
          <w:fldChar w:fldCharType="separate"/>
        </w:r>
        <w:r w:rsidR="00340978">
          <w:rPr>
            <w:noProof/>
            <w:webHidden/>
          </w:rPr>
          <w:t>15</w:t>
        </w:r>
        <w:r w:rsidR="001B05CB">
          <w:rPr>
            <w:noProof/>
            <w:webHidden/>
          </w:rPr>
          <w:fldChar w:fldCharType="end"/>
        </w:r>
      </w:hyperlink>
    </w:p>
    <w:p w:rsidR="001B05CB" w:rsidRDefault="00166C5E">
      <w:pPr>
        <w:pStyle w:val="Verzeichnis2"/>
        <w:tabs>
          <w:tab w:val="right" w:leader="dot" w:pos="9629"/>
        </w:tabs>
        <w:rPr>
          <w:rFonts w:asciiTheme="minorHAnsi" w:eastAsiaTheme="minorEastAsia" w:hAnsiTheme="minorHAnsi" w:cstheme="minorBidi"/>
          <w:noProof/>
          <w:szCs w:val="22"/>
        </w:rPr>
      </w:pPr>
      <w:hyperlink w:anchor="_Toc499541715" w:history="1">
        <w:r w:rsidR="001B05CB" w:rsidRPr="00B24FFB">
          <w:rPr>
            <w:rStyle w:val="Hyperlink"/>
            <w:rFonts w:eastAsia="MS Mincho"/>
            <w:noProof/>
          </w:rPr>
          <w:t>(17.1) Vergabe einer Lebensnummer (Internationale Lebensnummer Pferd – Unique Equine Lifenumber – UELN)</w:t>
        </w:r>
        <w:r w:rsidR="001B05CB">
          <w:rPr>
            <w:noProof/>
            <w:webHidden/>
          </w:rPr>
          <w:tab/>
        </w:r>
        <w:r w:rsidR="001B05CB">
          <w:rPr>
            <w:noProof/>
            <w:webHidden/>
          </w:rPr>
          <w:fldChar w:fldCharType="begin"/>
        </w:r>
        <w:r w:rsidR="001B05CB">
          <w:rPr>
            <w:noProof/>
            <w:webHidden/>
          </w:rPr>
          <w:instrText xml:space="preserve"> PAGEREF _Toc499541715 \h </w:instrText>
        </w:r>
        <w:r w:rsidR="001B05CB">
          <w:rPr>
            <w:noProof/>
            <w:webHidden/>
          </w:rPr>
        </w:r>
        <w:r w:rsidR="001B05CB">
          <w:rPr>
            <w:noProof/>
            <w:webHidden/>
          </w:rPr>
          <w:fldChar w:fldCharType="separate"/>
        </w:r>
        <w:r w:rsidR="00340978">
          <w:rPr>
            <w:noProof/>
            <w:webHidden/>
          </w:rPr>
          <w:t>15</w:t>
        </w:r>
        <w:r w:rsidR="001B05CB">
          <w:rPr>
            <w:noProof/>
            <w:webHidden/>
          </w:rPr>
          <w:fldChar w:fldCharType="end"/>
        </w:r>
      </w:hyperlink>
    </w:p>
    <w:p w:rsidR="001B05CB" w:rsidRDefault="00166C5E">
      <w:pPr>
        <w:pStyle w:val="Verzeichnis2"/>
        <w:tabs>
          <w:tab w:val="right" w:leader="dot" w:pos="9629"/>
        </w:tabs>
        <w:rPr>
          <w:rFonts w:asciiTheme="minorHAnsi" w:eastAsiaTheme="minorEastAsia" w:hAnsiTheme="minorHAnsi" w:cstheme="minorBidi"/>
          <w:noProof/>
          <w:szCs w:val="22"/>
        </w:rPr>
      </w:pPr>
      <w:hyperlink w:anchor="_Toc499541716" w:history="1">
        <w:r w:rsidR="001B05CB" w:rsidRPr="00B24FFB">
          <w:rPr>
            <w:rStyle w:val="Hyperlink"/>
            <w:rFonts w:eastAsia="MS Mincho"/>
            <w:noProof/>
          </w:rPr>
          <w:t>(17.2) Vergabe eines Namens bei der Eintragung in das Zuchtbuch</w:t>
        </w:r>
        <w:r w:rsidR="001B05CB">
          <w:rPr>
            <w:noProof/>
            <w:webHidden/>
          </w:rPr>
          <w:tab/>
        </w:r>
        <w:r w:rsidR="001B05CB">
          <w:rPr>
            <w:noProof/>
            <w:webHidden/>
          </w:rPr>
          <w:fldChar w:fldCharType="begin"/>
        </w:r>
        <w:r w:rsidR="001B05CB">
          <w:rPr>
            <w:noProof/>
            <w:webHidden/>
          </w:rPr>
          <w:instrText xml:space="preserve"> PAGEREF _Toc499541716 \h </w:instrText>
        </w:r>
        <w:r w:rsidR="001B05CB">
          <w:rPr>
            <w:noProof/>
            <w:webHidden/>
          </w:rPr>
        </w:r>
        <w:r w:rsidR="001B05CB">
          <w:rPr>
            <w:noProof/>
            <w:webHidden/>
          </w:rPr>
          <w:fldChar w:fldCharType="separate"/>
        </w:r>
        <w:r w:rsidR="00340978">
          <w:rPr>
            <w:noProof/>
            <w:webHidden/>
          </w:rPr>
          <w:t>15</w:t>
        </w:r>
        <w:r w:rsidR="001B05CB">
          <w:rPr>
            <w:noProof/>
            <w:webHidden/>
          </w:rPr>
          <w:fldChar w:fldCharType="end"/>
        </w:r>
      </w:hyperlink>
    </w:p>
    <w:p w:rsidR="001B05CB" w:rsidRDefault="00166C5E">
      <w:pPr>
        <w:pStyle w:val="Verzeichnis2"/>
        <w:tabs>
          <w:tab w:val="right" w:leader="dot" w:pos="9629"/>
        </w:tabs>
        <w:rPr>
          <w:rFonts w:asciiTheme="minorHAnsi" w:eastAsiaTheme="minorEastAsia" w:hAnsiTheme="minorHAnsi" w:cstheme="minorBidi"/>
          <w:noProof/>
          <w:szCs w:val="22"/>
        </w:rPr>
      </w:pPr>
      <w:hyperlink w:anchor="_Toc499541717" w:history="1">
        <w:r w:rsidR="001B05CB" w:rsidRPr="00B24FFB">
          <w:rPr>
            <w:rStyle w:val="Hyperlink"/>
            <w:rFonts w:eastAsia="MS Mincho"/>
            <w:noProof/>
          </w:rPr>
          <w:t>(17.3) Vergabe eines Zuchtbrandes</w:t>
        </w:r>
        <w:r w:rsidR="001B05CB">
          <w:rPr>
            <w:noProof/>
            <w:webHidden/>
          </w:rPr>
          <w:tab/>
        </w:r>
        <w:r w:rsidR="001B05CB">
          <w:rPr>
            <w:noProof/>
            <w:webHidden/>
          </w:rPr>
          <w:fldChar w:fldCharType="begin"/>
        </w:r>
        <w:r w:rsidR="001B05CB">
          <w:rPr>
            <w:noProof/>
            <w:webHidden/>
          </w:rPr>
          <w:instrText xml:space="preserve"> PAGEREF _Toc499541717 \h </w:instrText>
        </w:r>
        <w:r w:rsidR="001B05CB">
          <w:rPr>
            <w:noProof/>
            <w:webHidden/>
          </w:rPr>
        </w:r>
        <w:r w:rsidR="001B05CB">
          <w:rPr>
            <w:noProof/>
            <w:webHidden/>
          </w:rPr>
          <w:fldChar w:fldCharType="separate"/>
        </w:r>
        <w:r w:rsidR="00340978">
          <w:rPr>
            <w:noProof/>
            <w:webHidden/>
          </w:rPr>
          <w:t>15</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718" w:history="1">
        <w:r w:rsidR="001B05CB" w:rsidRPr="00B24FFB">
          <w:rPr>
            <w:rStyle w:val="Hyperlink"/>
            <w:rFonts w:eastAsia="MS Mincho"/>
            <w:noProof/>
          </w:rPr>
          <w:t>(17.3.1) Beauftragte für die Kennzeichnung</w:t>
        </w:r>
        <w:r w:rsidR="001B05CB">
          <w:rPr>
            <w:noProof/>
            <w:webHidden/>
          </w:rPr>
          <w:tab/>
        </w:r>
        <w:r w:rsidR="001B05CB">
          <w:rPr>
            <w:noProof/>
            <w:webHidden/>
          </w:rPr>
          <w:fldChar w:fldCharType="begin"/>
        </w:r>
        <w:r w:rsidR="001B05CB">
          <w:rPr>
            <w:noProof/>
            <w:webHidden/>
          </w:rPr>
          <w:instrText xml:space="preserve"> PAGEREF _Toc499541718 \h </w:instrText>
        </w:r>
        <w:r w:rsidR="001B05CB">
          <w:rPr>
            <w:noProof/>
            <w:webHidden/>
          </w:rPr>
        </w:r>
        <w:r w:rsidR="001B05CB">
          <w:rPr>
            <w:noProof/>
            <w:webHidden/>
          </w:rPr>
          <w:fldChar w:fldCharType="separate"/>
        </w:r>
        <w:r w:rsidR="00340978">
          <w:rPr>
            <w:noProof/>
            <w:webHidden/>
          </w:rPr>
          <w:t>15</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719" w:history="1">
        <w:r w:rsidR="001B05CB" w:rsidRPr="00B24FFB">
          <w:rPr>
            <w:rStyle w:val="Hyperlink"/>
            <w:rFonts w:eastAsia="MS Mincho"/>
            <w:noProof/>
          </w:rPr>
          <w:t>(17.3.2) Zuchtbrand</w:t>
        </w:r>
        <w:r w:rsidR="001B05CB">
          <w:rPr>
            <w:noProof/>
            <w:webHidden/>
          </w:rPr>
          <w:tab/>
        </w:r>
        <w:r w:rsidR="001B05CB">
          <w:rPr>
            <w:noProof/>
            <w:webHidden/>
          </w:rPr>
          <w:fldChar w:fldCharType="begin"/>
        </w:r>
        <w:r w:rsidR="001B05CB">
          <w:rPr>
            <w:noProof/>
            <w:webHidden/>
          </w:rPr>
          <w:instrText xml:space="preserve"> PAGEREF _Toc499541719 \h </w:instrText>
        </w:r>
        <w:r w:rsidR="001B05CB">
          <w:rPr>
            <w:noProof/>
            <w:webHidden/>
          </w:rPr>
        </w:r>
        <w:r w:rsidR="001B05CB">
          <w:rPr>
            <w:noProof/>
            <w:webHidden/>
          </w:rPr>
          <w:fldChar w:fldCharType="separate"/>
        </w:r>
        <w:r w:rsidR="00340978">
          <w:rPr>
            <w:noProof/>
            <w:webHidden/>
          </w:rPr>
          <w:t>15</w:t>
        </w:r>
        <w:r w:rsidR="001B05CB">
          <w:rPr>
            <w:noProof/>
            <w:webHidden/>
          </w:rPr>
          <w:fldChar w:fldCharType="end"/>
        </w:r>
      </w:hyperlink>
    </w:p>
    <w:p w:rsidR="001B05CB" w:rsidRDefault="00166C5E">
      <w:pPr>
        <w:pStyle w:val="Verzeichnis2"/>
        <w:tabs>
          <w:tab w:val="right" w:leader="dot" w:pos="9629"/>
        </w:tabs>
        <w:rPr>
          <w:rFonts w:asciiTheme="minorHAnsi" w:eastAsiaTheme="minorEastAsia" w:hAnsiTheme="minorHAnsi" w:cstheme="minorBidi"/>
          <w:noProof/>
          <w:szCs w:val="22"/>
        </w:rPr>
      </w:pPr>
      <w:hyperlink w:anchor="_Toc499541720" w:history="1">
        <w:r w:rsidR="001B05CB" w:rsidRPr="00B24FFB">
          <w:rPr>
            <w:rStyle w:val="Hyperlink"/>
            <w:rFonts w:eastAsia="MS Mincho"/>
            <w:noProof/>
          </w:rPr>
          <w:t>(17.4) Transponder</w:t>
        </w:r>
        <w:r w:rsidR="001B05CB">
          <w:rPr>
            <w:noProof/>
            <w:webHidden/>
          </w:rPr>
          <w:tab/>
        </w:r>
        <w:r w:rsidR="001B05CB">
          <w:rPr>
            <w:noProof/>
            <w:webHidden/>
          </w:rPr>
          <w:fldChar w:fldCharType="begin"/>
        </w:r>
        <w:r w:rsidR="001B05CB">
          <w:rPr>
            <w:noProof/>
            <w:webHidden/>
          </w:rPr>
          <w:instrText xml:space="preserve"> PAGEREF _Toc499541720 \h </w:instrText>
        </w:r>
        <w:r w:rsidR="001B05CB">
          <w:rPr>
            <w:noProof/>
            <w:webHidden/>
          </w:rPr>
        </w:r>
        <w:r w:rsidR="001B05CB">
          <w:rPr>
            <w:noProof/>
            <w:webHidden/>
          </w:rPr>
          <w:fldChar w:fldCharType="separate"/>
        </w:r>
        <w:r w:rsidR="00340978">
          <w:rPr>
            <w:noProof/>
            <w:webHidden/>
          </w:rPr>
          <w:t>15</w:t>
        </w:r>
        <w:r w:rsidR="001B05CB">
          <w:rPr>
            <w:noProof/>
            <w:webHidden/>
          </w:rPr>
          <w:fldChar w:fldCharType="end"/>
        </w:r>
      </w:hyperlink>
    </w:p>
    <w:p w:rsidR="001B05CB" w:rsidRDefault="00166C5E">
      <w:pPr>
        <w:pStyle w:val="Verzeichnis2"/>
        <w:tabs>
          <w:tab w:val="right" w:leader="dot" w:pos="9629"/>
        </w:tabs>
        <w:rPr>
          <w:rFonts w:asciiTheme="minorHAnsi" w:eastAsiaTheme="minorEastAsia" w:hAnsiTheme="minorHAnsi" w:cstheme="minorBidi"/>
          <w:noProof/>
          <w:szCs w:val="22"/>
        </w:rPr>
      </w:pPr>
      <w:hyperlink w:anchor="_Toc499541721" w:history="1">
        <w:r w:rsidR="001B05CB" w:rsidRPr="00B24FFB">
          <w:rPr>
            <w:rStyle w:val="Hyperlink"/>
            <w:noProof/>
          </w:rPr>
          <w:t xml:space="preserve">(17.5) </w:t>
        </w:r>
        <w:r w:rsidR="001B05CB" w:rsidRPr="00B24FFB">
          <w:rPr>
            <w:rStyle w:val="Hyperlink"/>
            <w:rFonts w:eastAsia="MS Mincho"/>
            <w:noProof/>
          </w:rPr>
          <w:t>Hengstnamensvergabe</w:t>
        </w:r>
        <w:r w:rsidR="001B05CB">
          <w:rPr>
            <w:noProof/>
            <w:webHidden/>
          </w:rPr>
          <w:tab/>
        </w:r>
        <w:r w:rsidR="001B05CB">
          <w:rPr>
            <w:noProof/>
            <w:webHidden/>
          </w:rPr>
          <w:fldChar w:fldCharType="begin"/>
        </w:r>
        <w:r w:rsidR="001B05CB">
          <w:rPr>
            <w:noProof/>
            <w:webHidden/>
          </w:rPr>
          <w:instrText xml:space="preserve"> PAGEREF _Toc499541721 \h </w:instrText>
        </w:r>
        <w:r w:rsidR="001B05CB">
          <w:rPr>
            <w:noProof/>
            <w:webHidden/>
          </w:rPr>
        </w:r>
        <w:r w:rsidR="001B05CB">
          <w:rPr>
            <w:noProof/>
            <w:webHidden/>
          </w:rPr>
          <w:fldChar w:fldCharType="separate"/>
        </w:r>
        <w:r w:rsidR="00340978">
          <w:rPr>
            <w:noProof/>
            <w:webHidden/>
          </w:rPr>
          <w:t>15</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722" w:history="1">
        <w:r w:rsidR="001B05CB" w:rsidRPr="00B24FFB">
          <w:rPr>
            <w:rStyle w:val="Hyperlink"/>
            <w:rFonts w:eastAsia="MS Mincho"/>
            <w:noProof/>
          </w:rPr>
          <w:t>(17.5.1) Vergabe eines Namens bei gekörten Hengsten (ab 1. August 2009)</w:t>
        </w:r>
        <w:r w:rsidR="001B05CB">
          <w:rPr>
            <w:noProof/>
            <w:webHidden/>
          </w:rPr>
          <w:tab/>
        </w:r>
        <w:r w:rsidR="001B05CB">
          <w:rPr>
            <w:noProof/>
            <w:webHidden/>
          </w:rPr>
          <w:fldChar w:fldCharType="begin"/>
        </w:r>
        <w:r w:rsidR="001B05CB">
          <w:rPr>
            <w:noProof/>
            <w:webHidden/>
          </w:rPr>
          <w:instrText xml:space="preserve"> PAGEREF _Toc499541722 \h </w:instrText>
        </w:r>
        <w:r w:rsidR="001B05CB">
          <w:rPr>
            <w:noProof/>
            <w:webHidden/>
          </w:rPr>
        </w:r>
        <w:r w:rsidR="001B05CB">
          <w:rPr>
            <w:noProof/>
            <w:webHidden/>
          </w:rPr>
          <w:fldChar w:fldCharType="separate"/>
        </w:r>
        <w:r w:rsidR="00340978">
          <w:rPr>
            <w:noProof/>
            <w:webHidden/>
          </w:rPr>
          <w:t>15</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723" w:history="1">
        <w:r w:rsidR="001B05CB" w:rsidRPr="00B24FFB">
          <w:rPr>
            <w:rStyle w:val="Hyperlink"/>
            <w:rFonts w:eastAsia="MS Mincho"/>
            <w:noProof/>
          </w:rPr>
          <w:t>(17.5.2) Ausnahmeregelungen</w:t>
        </w:r>
        <w:r w:rsidR="001B05CB">
          <w:rPr>
            <w:noProof/>
            <w:webHidden/>
          </w:rPr>
          <w:tab/>
        </w:r>
        <w:r w:rsidR="001B05CB">
          <w:rPr>
            <w:noProof/>
            <w:webHidden/>
          </w:rPr>
          <w:fldChar w:fldCharType="begin"/>
        </w:r>
        <w:r w:rsidR="001B05CB">
          <w:rPr>
            <w:noProof/>
            <w:webHidden/>
          </w:rPr>
          <w:instrText xml:space="preserve"> PAGEREF _Toc499541723 \h </w:instrText>
        </w:r>
        <w:r w:rsidR="001B05CB">
          <w:rPr>
            <w:noProof/>
            <w:webHidden/>
          </w:rPr>
        </w:r>
        <w:r w:rsidR="001B05CB">
          <w:rPr>
            <w:noProof/>
            <w:webHidden/>
          </w:rPr>
          <w:fldChar w:fldCharType="separate"/>
        </w:r>
        <w:r w:rsidR="00340978">
          <w:rPr>
            <w:noProof/>
            <w:webHidden/>
          </w:rPr>
          <w:t>16</w:t>
        </w:r>
        <w:r w:rsidR="001B05CB">
          <w:rPr>
            <w:noProof/>
            <w:webHidden/>
          </w:rPr>
          <w:fldChar w:fldCharType="end"/>
        </w:r>
      </w:hyperlink>
    </w:p>
    <w:p w:rsidR="001B05CB" w:rsidRDefault="00166C5E">
      <w:pPr>
        <w:pStyle w:val="Verzeichnis3"/>
        <w:tabs>
          <w:tab w:val="right" w:leader="dot" w:pos="9629"/>
        </w:tabs>
        <w:rPr>
          <w:rFonts w:asciiTheme="minorHAnsi" w:eastAsiaTheme="minorEastAsia" w:hAnsiTheme="minorHAnsi" w:cstheme="minorBidi"/>
          <w:noProof/>
          <w:szCs w:val="22"/>
        </w:rPr>
      </w:pPr>
      <w:hyperlink w:anchor="_Toc499541724" w:history="1">
        <w:r w:rsidR="001B05CB" w:rsidRPr="00B24FFB">
          <w:rPr>
            <w:rStyle w:val="Hyperlink"/>
            <w:rFonts w:eastAsia="MS Mincho"/>
            <w:noProof/>
          </w:rPr>
          <w:t xml:space="preserve">(17.5.3) Festgelegte </w:t>
        </w:r>
        <w:r w:rsidR="001B05CB" w:rsidRPr="00B24FFB">
          <w:rPr>
            <w:rStyle w:val="Hyperlink"/>
            <w:noProof/>
          </w:rPr>
          <w:t>Anfangsbuchstaben</w:t>
        </w:r>
        <w:r w:rsidR="001B05CB">
          <w:rPr>
            <w:noProof/>
            <w:webHidden/>
          </w:rPr>
          <w:tab/>
        </w:r>
        <w:r w:rsidR="001B05CB">
          <w:rPr>
            <w:noProof/>
            <w:webHidden/>
          </w:rPr>
          <w:fldChar w:fldCharType="begin"/>
        </w:r>
        <w:r w:rsidR="001B05CB">
          <w:rPr>
            <w:noProof/>
            <w:webHidden/>
          </w:rPr>
          <w:instrText xml:space="preserve"> PAGEREF _Toc499541724 \h </w:instrText>
        </w:r>
        <w:r w:rsidR="001B05CB">
          <w:rPr>
            <w:noProof/>
            <w:webHidden/>
          </w:rPr>
        </w:r>
        <w:r w:rsidR="001B05CB">
          <w:rPr>
            <w:noProof/>
            <w:webHidden/>
          </w:rPr>
          <w:fldChar w:fldCharType="separate"/>
        </w:r>
        <w:r w:rsidR="00340978">
          <w:rPr>
            <w:noProof/>
            <w:webHidden/>
          </w:rPr>
          <w:t>16</w:t>
        </w:r>
        <w:r w:rsidR="001B05CB">
          <w:rPr>
            <w:noProof/>
            <w:webHidden/>
          </w:rPr>
          <w:fldChar w:fldCharType="end"/>
        </w:r>
      </w:hyperlink>
    </w:p>
    <w:p w:rsidR="001B05CB" w:rsidRDefault="00166C5E">
      <w:pPr>
        <w:pStyle w:val="Verzeichnis2"/>
        <w:tabs>
          <w:tab w:val="right" w:leader="dot" w:pos="9629"/>
        </w:tabs>
        <w:rPr>
          <w:rFonts w:asciiTheme="minorHAnsi" w:eastAsiaTheme="minorEastAsia" w:hAnsiTheme="minorHAnsi" w:cstheme="minorBidi"/>
          <w:noProof/>
          <w:szCs w:val="22"/>
        </w:rPr>
      </w:pPr>
      <w:hyperlink w:anchor="_Toc499541725" w:history="1">
        <w:r w:rsidR="001B05CB" w:rsidRPr="00B24FFB">
          <w:rPr>
            <w:rStyle w:val="Hyperlink"/>
            <w:noProof/>
          </w:rPr>
          <w:t>(17.6) Übersicht: Hengstlinien Rheinisch-Deutsches Kaltblut</w:t>
        </w:r>
        <w:r w:rsidR="001B05CB">
          <w:rPr>
            <w:noProof/>
            <w:webHidden/>
          </w:rPr>
          <w:tab/>
        </w:r>
        <w:r w:rsidR="001B05CB">
          <w:rPr>
            <w:noProof/>
            <w:webHidden/>
          </w:rPr>
          <w:fldChar w:fldCharType="begin"/>
        </w:r>
        <w:r w:rsidR="001B05CB">
          <w:rPr>
            <w:noProof/>
            <w:webHidden/>
          </w:rPr>
          <w:instrText xml:space="preserve"> PAGEREF _Toc499541725 \h </w:instrText>
        </w:r>
        <w:r w:rsidR="001B05CB">
          <w:rPr>
            <w:noProof/>
            <w:webHidden/>
          </w:rPr>
        </w:r>
        <w:r w:rsidR="001B05CB">
          <w:rPr>
            <w:noProof/>
            <w:webHidden/>
          </w:rPr>
          <w:fldChar w:fldCharType="separate"/>
        </w:r>
        <w:r w:rsidR="00340978">
          <w:rPr>
            <w:noProof/>
            <w:webHidden/>
          </w:rPr>
          <w:t>16</w:t>
        </w:r>
        <w:r w:rsidR="001B05CB">
          <w:rPr>
            <w:noProof/>
            <w:webHidden/>
          </w:rPr>
          <w:fldChar w:fldCharType="end"/>
        </w:r>
      </w:hyperlink>
    </w:p>
    <w:p w:rsidR="001B05CB" w:rsidRDefault="00166C5E">
      <w:pPr>
        <w:pStyle w:val="Verzeichnis2"/>
        <w:tabs>
          <w:tab w:val="right" w:leader="dot" w:pos="9629"/>
        </w:tabs>
        <w:rPr>
          <w:rFonts w:asciiTheme="minorHAnsi" w:eastAsiaTheme="minorEastAsia" w:hAnsiTheme="minorHAnsi" w:cstheme="minorBidi"/>
          <w:noProof/>
          <w:szCs w:val="22"/>
        </w:rPr>
      </w:pPr>
      <w:hyperlink w:anchor="_Toc499541726" w:history="1">
        <w:r w:rsidR="001B05CB" w:rsidRPr="00B24FFB">
          <w:rPr>
            <w:rStyle w:val="Hyperlink"/>
            <w:rFonts w:eastAsia="MS Mincho"/>
            <w:noProof/>
          </w:rPr>
          <w:t>(17.7) Suffixregelung für Kaltblüter und Schweres Warmblut</w:t>
        </w:r>
        <w:r w:rsidR="001B05CB">
          <w:rPr>
            <w:noProof/>
            <w:webHidden/>
          </w:rPr>
          <w:tab/>
        </w:r>
        <w:r w:rsidR="001B05CB">
          <w:rPr>
            <w:noProof/>
            <w:webHidden/>
          </w:rPr>
          <w:fldChar w:fldCharType="begin"/>
        </w:r>
        <w:r w:rsidR="001B05CB">
          <w:rPr>
            <w:noProof/>
            <w:webHidden/>
          </w:rPr>
          <w:instrText xml:space="preserve"> PAGEREF _Toc499541726 \h </w:instrText>
        </w:r>
        <w:r w:rsidR="001B05CB">
          <w:rPr>
            <w:noProof/>
            <w:webHidden/>
          </w:rPr>
        </w:r>
        <w:r w:rsidR="001B05CB">
          <w:rPr>
            <w:noProof/>
            <w:webHidden/>
          </w:rPr>
          <w:fldChar w:fldCharType="separate"/>
        </w:r>
        <w:r w:rsidR="00340978">
          <w:rPr>
            <w:noProof/>
            <w:webHidden/>
          </w:rPr>
          <w:t>16</w:t>
        </w:r>
        <w:r w:rsidR="001B05CB">
          <w:rPr>
            <w:noProof/>
            <w:webHidden/>
          </w:rPr>
          <w:fldChar w:fldCharType="end"/>
        </w:r>
      </w:hyperlink>
    </w:p>
    <w:p w:rsidR="009204CB" w:rsidRDefault="009204CB">
      <w:pPr>
        <w:overflowPunct/>
        <w:autoSpaceDE/>
        <w:autoSpaceDN/>
        <w:adjustRightInd/>
        <w:jc w:val="left"/>
        <w:textAlignment w:val="auto"/>
        <w:rPr>
          <w:b/>
          <w:sz w:val="32"/>
          <w:szCs w:val="32"/>
        </w:rPr>
      </w:pPr>
      <w:r>
        <w:rPr>
          <w:b/>
          <w:sz w:val="32"/>
          <w:szCs w:val="32"/>
        </w:rPr>
        <w:fldChar w:fldCharType="end"/>
      </w:r>
      <w:r>
        <w:rPr>
          <w:b/>
          <w:sz w:val="32"/>
          <w:szCs w:val="32"/>
        </w:rPr>
        <w:br w:type="page"/>
      </w:r>
    </w:p>
    <w:p w:rsidR="008B3488" w:rsidRPr="00E17FC6" w:rsidRDefault="008B3488" w:rsidP="00E17FC6">
      <w:pPr>
        <w:rPr>
          <w:b/>
          <w:sz w:val="32"/>
          <w:szCs w:val="32"/>
        </w:rPr>
      </w:pPr>
      <w:r w:rsidRPr="00E17FC6">
        <w:rPr>
          <w:b/>
          <w:sz w:val="32"/>
          <w:szCs w:val="32"/>
        </w:rPr>
        <w:lastRenderedPageBreak/>
        <w:t>Zuchtprogramm für Kaltblutrassen</w:t>
      </w:r>
    </w:p>
    <w:p w:rsidR="00166C5E" w:rsidRDefault="00166C5E" w:rsidP="00166C5E">
      <w:pPr>
        <w:rPr>
          <w:rFonts w:eastAsia="MS Mincho"/>
          <w:b/>
          <w:sz w:val="26"/>
          <w:szCs w:val="26"/>
        </w:rPr>
      </w:pPr>
      <w:r w:rsidRPr="00E17FC6">
        <w:rPr>
          <w:b/>
          <w:sz w:val="26"/>
          <w:szCs w:val="26"/>
        </w:rPr>
        <w:t>Zuchtprogramm für die Rasse Rheinisch-Deutsche</w:t>
      </w:r>
      <w:r>
        <w:rPr>
          <w:b/>
          <w:sz w:val="26"/>
          <w:szCs w:val="26"/>
        </w:rPr>
        <w:t>s</w:t>
      </w:r>
      <w:r w:rsidRPr="00E17FC6">
        <w:rPr>
          <w:b/>
          <w:sz w:val="26"/>
          <w:szCs w:val="26"/>
        </w:rPr>
        <w:t xml:space="preserve"> Kaltblut</w:t>
      </w:r>
      <w:r>
        <w:rPr>
          <w:b/>
          <w:sz w:val="26"/>
          <w:szCs w:val="26"/>
        </w:rPr>
        <w:t xml:space="preserve"> </w:t>
      </w:r>
      <w:r w:rsidRPr="00322AAD">
        <w:rPr>
          <w:rFonts w:eastAsia="MS Mincho"/>
          <w:b/>
          <w:sz w:val="26"/>
          <w:szCs w:val="26"/>
        </w:rPr>
        <w:t>des Verbandes der Pony- und Pferdezüchter Hessen e. V.</w:t>
      </w:r>
    </w:p>
    <w:p w:rsidR="005F58BC" w:rsidRPr="005F58BC" w:rsidRDefault="005F58BC" w:rsidP="00090542">
      <w:pPr>
        <w:pStyle w:val="berschrift1"/>
        <w:keepLines/>
        <w:numPr>
          <w:ilvl w:val="0"/>
          <w:numId w:val="21"/>
        </w:numPr>
        <w:overflowPunct/>
        <w:autoSpaceDE/>
        <w:autoSpaceDN/>
        <w:adjustRightInd/>
        <w:spacing w:before="240"/>
        <w:textAlignment w:val="auto"/>
        <w:rPr>
          <w:rFonts w:eastAsia="MS Mincho"/>
        </w:rPr>
      </w:pPr>
      <w:bookmarkStart w:id="0" w:name="_Toc496252369"/>
      <w:bookmarkStart w:id="1" w:name="_Hlk495063341"/>
      <w:bookmarkStart w:id="2" w:name="_Hlk495478462"/>
      <w:bookmarkStart w:id="3" w:name="_Toc496532517"/>
      <w:bookmarkStart w:id="4" w:name="_Toc499541665"/>
      <w:r w:rsidRPr="005F58BC">
        <w:rPr>
          <w:rFonts w:eastAsia="MS Mincho"/>
        </w:rPr>
        <w:t>Angaben zum Ursprungszuchtbuch</w:t>
      </w:r>
      <w:bookmarkEnd w:id="0"/>
      <w:bookmarkEnd w:id="1"/>
      <w:bookmarkEnd w:id="2"/>
      <w:bookmarkEnd w:id="3"/>
      <w:bookmarkEnd w:id="4"/>
    </w:p>
    <w:p w:rsidR="008B3488" w:rsidRPr="00024593" w:rsidRDefault="008B3488">
      <w:pPr>
        <w:pStyle w:val="Textkrper3"/>
      </w:pPr>
      <w:r>
        <w:t xml:space="preserve">Die deutschen </w:t>
      </w:r>
      <w:r w:rsidR="00450A50" w:rsidRPr="005F58BC">
        <w:t>Zuchtverbände</w:t>
      </w:r>
      <w:r w:rsidR="00450A50">
        <w:t xml:space="preserve"> </w:t>
      </w:r>
      <w:r>
        <w:t>führen im Sinne der Vorgaben der EU und des deutschen Tierzuchtrechts gemeinsam das Zuchtbuch über den Ursprung der Rasse Rheinisch-Deutsches Kaltblut. Die gemeinsame Führung des Ursprungzuchtbuches für die Rasse des Rheinisch-</w:t>
      </w:r>
      <w:r w:rsidRPr="00024593">
        <w:t xml:space="preserve">Deutschen Kaltblutes wurde von den folgenden </w:t>
      </w:r>
      <w:r w:rsidR="00450A50" w:rsidRPr="005F58BC">
        <w:t>Zuchtverbänden</w:t>
      </w:r>
      <w:r w:rsidR="00450A50" w:rsidRPr="007373D7">
        <w:rPr>
          <w:color w:val="FF0000"/>
        </w:rPr>
        <w:t xml:space="preserve"> </w:t>
      </w:r>
      <w:r w:rsidRPr="00024593">
        <w:t>am 3. Dezember 2013 schriftlich vereinbart:</w:t>
      </w:r>
    </w:p>
    <w:p w:rsidR="001331CB" w:rsidRPr="001331CB" w:rsidRDefault="001331CB" w:rsidP="001331CB">
      <w:pPr>
        <w:rPr>
          <w:rFonts w:cs="Arial"/>
        </w:rPr>
      </w:pPr>
      <w:r w:rsidRPr="001331CB">
        <w:rPr>
          <w:rFonts w:cs="Arial"/>
        </w:rPr>
        <w:t>Pferdezuchtverband Baden-Württemberg e.V.</w:t>
      </w:r>
    </w:p>
    <w:p w:rsidR="001331CB" w:rsidRPr="001331CB" w:rsidRDefault="001331CB" w:rsidP="001331CB">
      <w:pPr>
        <w:rPr>
          <w:rFonts w:cs="Arial"/>
        </w:rPr>
      </w:pPr>
      <w:r w:rsidRPr="001331CB">
        <w:rPr>
          <w:rFonts w:cs="Arial"/>
        </w:rPr>
        <w:t>Pferdezuchtverband Brandenburg-Anhalt e.V.</w:t>
      </w:r>
    </w:p>
    <w:p w:rsidR="001331CB" w:rsidRPr="001331CB" w:rsidRDefault="001331CB" w:rsidP="001331CB">
      <w:pPr>
        <w:rPr>
          <w:rFonts w:cs="Arial"/>
        </w:rPr>
      </w:pPr>
      <w:r w:rsidRPr="001331CB">
        <w:rPr>
          <w:rFonts w:cs="Arial"/>
        </w:rPr>
        <w:t>Verband der Pferdezüchter Mecklenburg-Vorpommern e.V.</w:t>
      </w:r>
    </w:p>
    <w:p w:rsidR="001331CB" w:rsidRPr="001331CB" w:rsidRDefault="001331CB" w:rsidP="001331CB">
      <w:pPr>
        <w:rPr>
          <w:rFonts w:cs="Arial"/>
        </w:rPr>
      </w:pPr>
      <w:r w:rsidRPr="001331CB">
        <w:rPr>
          <w:rFonts w:cs="Arial"/>
        </w:rPr>
        <w:t>Rheinisches Pferdestammbuch e.V.</w:t>
      </w:r>
    </w:p>
    <w:p w:rsidR="001331CB" w:rsidRPr="001331CB" w:rsidRDefault="001331CB" w:rsidP="001331CB">
      <w:pPr>
        <w:rPr>
          <w:rFonts w:cs="Arial"/>
        </w:rPr>
      </w:pPr>
      <w:r w:rsidRPr="001331CB">
        <w:rPr>
          <w:rFonts w:cs="Arial"/>
        </w:rPr>
        <w:t>Pferdezuchtverband Rheinland-Pfalz-Saar e.V.</w:t>
      </w:r>
    </w:p>
    <w:p w:rsidR="001331CB" w:rsidRPr="001331CB" w:rsidRDefault="001331CB" w:rsidP="001331CB">
      <w:pPr>
        <w:rPr>
          <w:rFonts w:cs="Arial"/>
        </w:rPr>
      </w:pPr>
      <w:r w:rsidRPr="001331CB">
        <w:rPr>
          <w:rFonts w:cs="Arial"/>
        </w:rPr>
        <w:t>Pferdezuchtverband Sachsen-Thüringen e.V.</w:t>
      </w:r>
    </w:p>
    <w:p w:rsidR="001331CB" w:rsidRPr="001331CB" w:rsidRDefault="001331CB" w:rsidP="001331CB">
      <w:pPr>
        <w:rPr>
          <w:rFonts w:cs="Arial"/>
        </w:rPr>
      </w:pPr>
      <w:r w:rsidRPr="001331CB">
        <w:rPr>
          <w:rFonts w:cs="Arial"/>
        </w:rPr>
        <w:t>Westfälisches Pferdestammbuch e.V.</w:t>
      </w:r>
    </w:p>
    <w:p w:rsidR="001331CB" w:rsidRPr="001331CB" w:rsidRDefault="001331CB" w:rsidP="001331CB">
      <w:pPr>
        <w:rPr>
          <w:rFonts w:cs="Arial"/>
        </w:rPr>
      </w:pPr>
      <w:r w:rsidRPr="001331CB">
        <w:rPr>
          <w:rFonts w:cs="Arial"/>
        </w:rPr>
        <w:t>Pferdestammbuch Schleswig-Holstein/Hamburg e.V.</w:t>
      </w:r>
    </w:p>
    <w:p w:rsidR="001331CB" w:rsidRPr="001331CB" w:rsidRDefault="001331CB" w:rsidP="001331CB">
      <w:pPr>
        <w:rPr>
          <w:rFonts w:cs="Arial"/>
        </w:rPr>
      </w:pPr>
      <w:r w:rsidRPr="001331CB">
        <w:rPr>
          <w:rFonts w:cs="Arial"/>
        </w:rPr>
        <w:t>Bayerischer Zuchtverband für Kleinpferde und Spezialpferderassen e.V.</w:t>
      </w:r>
    </w:p>
    <w:p w:rsidR="001331CB" w:rsidRPr="001331CB" w:rsidRDefault="001331CB" w:rsidP="001331CB">
      <w:pPr>
        <w:rPr>
          <w:rFonts w:cs="Arial"/>
        </w:rPr>
      </w:pPr>
      <w:r w:rsidRPr="008701AF">
        <w:rPr>
          <w:rFonts w:cs="Arial"/>
        </w:rPr>
        <w:t>Verband der Pony- und Pferdezüchter Hessen e.V.</w:t>
      </w:r>
    </w:p>
    <w:p w:rsidR="001331CB" w:rsidRPr="001331CB" w:rsidRDefault="001331CB" w:rsidP="001331CB">
      <w:pPr>
        <w:rPr>
          <w:rFonts w:cs="Arial"/>
        </w:rPr>
      </w:pPr>
      <w:r w:rsidRPr="001331CB">
        <w:rPr>
          <w:rFonts w:cs="Arial"/>
        </w:rPr>
        <w:t>Stammbuch für Kaltblutpferde Niedersachsen e.V.</w:t>
      </w:r>
    </w:p>
    <w:p w:rsidR="008B3488" w:rsidRDefault="001331CB" w:rsidP="001331CB">
      <w:pPr>
        <w:rPr>
          <w:rFonts w:cs="Arial"/>
        </w:rPr>
      </w:pPr>
      <w:r w:rsidRPr="001331CB">
        <w:rPr>
          <w:rFonts w:cs="Arial"/>
        </w:rPr>
        <w:t>Zuchtverband für deutsche Pferde e.V.</w:t>
      </w:r>
    </w:p>
    <w:p w:rsidR="001331CB" w:rsidRDefault="001331CB" w:rsidP="001331CB"/>
    <w:p w:rsidR="00450A50" w:rsidRPr="005F58BC" w:rsidRDefault="00450A50" w:rsidP="00450A50">
      <w:pPr>
        <w:rPr>
          <w:rFonts w:eastAsia="MS Mincho"/>
        </w:rPr>
      </w:pPr>
      <w:bookmarkStart w:id="5" w:name="_Hlk495414825"/>
      <w:r w:rsidRPr="005F58BC">
        <w:rPr>
          <w:rFonts w:eastAsia="MS Mincho"/>
        </w:rPr>
        <w:t xml:space="preserve">Änderungen der Grundsätze zur Zucht des </w:t>
      </w:r>
      <w:r w:rsidR="00940484">
        <w:t>Rheinisch-Deutschen</w:t>
      </w:r>
      <w:r w:rsidRPr="005F58BC">
        <w:t xml:space="preserve"> Kaltblut</w:t>
      </w:r>
      <w:r w:rsidR="001409A4" w:rsidRPr="005F58BC">
        <w:t>e</w:t>
      </w:r>
      <w:r w:rsidRPr="005F58BC">
        <w:t>s</w:t>
      </w:r>
      <w:r w:rsidRPr="005F58BC">
        <w:rPr>
          <w:rFonts w:eastAsia="MS Mincho"/>
        </w:rPr>
        <w:t xml:space="preserve"> werden gemeinsam durch die oben genannten Verbände erarbeitet und durch die jeweiligen Verbandsgremien beschlossen. Sie sind der zuständigen Behörde zur Genehmigung vorzulegen. </w:t>
      </w:r>
    </w:p>
    <w:p w:rsidR="00450A50" w:rsidRPr="005F58BC" w:rsidRDefault="00450A50" w:rsidP="00450A50">
      <w:pPr>
        <w:rPr>
          <w:rFonts w:eastAsia="MS Mincho"/>
        </w:rPr>
      </w:pPr>
    </w:p>
    <w:p w:rsidR="005F58BC" w:rsidRPr="005F58BC" w:rsidRDefault="00450A50" w:rsidP="005F58BC">
      <w:pPr>
        <w:rPr>
          <w:rFonts w:eastAsia="MS Mincho"/>
        </w:rPr>
      </w:pPr>
      <w:r w:rsidRPr="005F58BC">
        <w:rPr>
          <w:rFonts w:eastAsia="MS Mincho"/>
        </w:rPr>
        <w:t xml:space="preserve">Die Grundsätze der Zucht der Rasse </w:t>
      </w:r>
      <w:r w:rsidRPr="005F58BC">
        <w:t>Rheinisch-Deutsches Kaltblut</w:t>
      </w:r>
      <w:r w:rsidRPr="005F58BC">
        <w:rPr>
          <w:rFonts w:eastAsia="MS Mincho"/>
        </w:rPr>
        <w:t xml:space="preserve"> </w:t>
      </w:r>
      <w:bookmarkStart w:id="6" w:name="_Hlk495652558"/>
      <w:bookmarkStart w:id="7" w:name="_Hlk495653376"/>
      <w:bookmarkStart w:id="8" w:name="_Hlk495654079"/>
      <w:bookmarkStart w:id="9" w:name="_Hlk495654482"/>
      <w:r w:rsidR="005F58BC" w:rsidRPr="005F58BC">
        <w:rPr>
          <w:rFonts w:eastAsia="MS Mincho"/>
        </w:rPr>
        <w:t xml:space="preserve">sind für Filialzuchtbücher verbindlich und sind auf www.pferd-aktuell.de/zvo/zucht-verbands-ordnung-zvo veröffentlicht. </w:t>
      </w:r>
      <w:bookmarkEnd w:id="6"/>
    </w:p>
    <w:bookmarkEnd w:id="7"/>
    <w:p w:rsidR="00450A50" w:rsidRPr="005F58BC" w:rsidRDefault="005F58BC" w:rsidP="005F58BC">
      <w:pPr>
        <w:rPr>
          <w:rFonts w:eastAsia="MS Mincho"/>
        </w:rPr>
      </w:pPr>
      <w:r w:rsidRPr="005F58BC">
        <w:rPr>
          <w:rFonts w:eastAsia="MS Mincho"/>
        </w:rPr>
        <w:lastRenderedPageBreak/>
        <w:t xml:space="preserve">Der Verband veröffentlicht das Zuchtprogramm für die Zucht </w:t>
      </w:r>
      <w:bookmarkEnd w:id="8"/>
      <w:r w:rsidRPr="005F58BC">
        <w:rPr>
          <w:rFonts w:eastAsia="MS Mincho"/>
        </w:rPr>
        <w:t xml:space="preserve">der Rasse </w:t>
      </w:r>
      <w:bookmarkEnd w:id="9"/>
      <w:r w:rsidR="00450A50" w:rsidRPr="005F58BC">
        <w:t>Rheinisch-Deutsches Kal</w:t>
      </w:r>
      <w:r w:rsidR="00450A50" w:rsidRPr="00166C5E">
        <w:t>tblut</w:t>
      </w:r>
      <w:r w:rsidR="00450A50" w:rsidRPr="00166C5E">
        <w:rPr>
          <w:rFonts w:eastAsia="MS Mincho"/>
        </w:rPr>
        <w:t xml:space="preserve"> auf </w:t>
      </w:r>
      <w:hyperlink r:id="rId8" w:history="1">
        <w:r w:rsidR="00166C5E" w:rsidRPr="00166C5E">
          <w:rPr>
            <w:rStyle w:val="Hyperlink"/>
          </w:rPr>
          <w:t>www.ponyverband.de</w:t>
        </w:r>
      </w:hyperlink>
      <w:r w:rsidR="00166C5E" w:rsidRPr="00166C5E">
        <w:t xml:space="preserve"> .</w:t>
      </w:r>
    </w:p>
    <w:p w:rsidR="00450A50" w:rsidRPr="005F58BC" w:rsidRDefault="00450A50" w:rsidP="00450A50">
      <w:pPr>
        <w:rPr>
          <w:rFonts w:eastAsia="MS Mincho"/>
        </w:rPr>
      </w:pPr>
    </w:p>
    <w:p w:rsidR="00450A50" w:rsidRPr="005F58BC" w:rsidRDefault="00450A50" w:rsidP="00450A50">
      <w:pPr>
        <w:rPr>
          <w:rFonts w:eastAsia="MS Mincho"/>
          <w:i/>
        </w:rPr>
      </w:pPr>
      <w:r w:rsidRPr="005F58BC">
        <w:rPr>
          <w:rFonts w:eastAsia="MS Mincho"/>
        </w:rPr>
        <w:t xml:space="preserve">Filialzuchtbücher werden über Änderungen der Grundsätze durch die entsprechende Website informiert. </w:t>
      </w:r>
    </w:p>
    <w:bookmarkEnd w:id="5"/>
    <w:p w:rsidR="00450A50" w:rsidRDefault="00450A50" w:rsidP="001331CB"/>
    <w:p w:rsidR="001409A4" w:rsidRPr="007373D7" w:rsidRDefault="001409A4" w:rsidP="00090542">
      <w:pPr>
        <w:pStyle w:val="berschrift1"/>
        <w:numPr>
          <w:ilvl w:val="0"/>
          <w:numId w:val="21"/>
        </w:numPr>
        <w:rPr>
          <w:rFonts w:eastAsia="MS Mincho"/>
        </w:rPr>
      </w:pPr>
      <w:bookmarkStart w:id="10" w:name="_Toc496532518"/>
      <w:bookmarkStart w:id="11" w:name="_Toc499541666"/>
      <w:r w:rsidRPr="007373D7">
        <w:rPr>
          <w:rFonts w:eastAsia="MS Mincho"/>
        </w:rPr>
        <w:t>Geografisches Gebiet</w:t>
      </w:r>
      <w:bookmarkEnd w:id="10"/>
      <w:bookmarkEnd w:id="11"/>
    </w:p>
    <w:p w:rsidR="00166C5E" w:rsidRDefault="001409A4" w:rsidP="00166C5E">
      <w:pPr>
        <w:rPr>
          <w:rFonts w:cs="Arial"/>
        </w:rPr>
      </w:pPr>
      <w:r w:rsidRPr="005F58BC">
        <w:rPr>
          <w:rFonts w:cs="Arial"/>
        </w:rPr>
        <w:t xml:space="preserve">Das geographische Gebiet, in dem </w:t>
      </w:r>
      <w:r w:rsidR="00166C5E" w:rsidRPr="00322AAD">
        <w:rPr>
          <w:rFonts w:eastAsia="MS Mincho"/>
          <w:szCs w:val="22"/>
        </w:rPr>
        <w:t xml:space="preserve">der </w:t>
      </w:r>
      <w:r w:rsidR="00166C5E">
        <w:rPr>
          <w:rFonts w:eastAsia="MS Mincho"/>
          <w:szCs w:val="22"/>
        </w:rPr>
        <w:t xml:space="preserve">Verband der </w:t>
      </w:r>
      <w:r w:rsidR="00166C5E" w:rsidRPr="00322AAD">
        <w:rPr>
          <w:rFonts w:eastAsia="MS Mincho"/>
          <w:szCs w:val="22"/>
        </w:rPr>
        <w:t>Pony- und Pferdezüchter Hessen e. V</w:t>
      </w:r>
      <w:r w:rsidR="00166C5E">
        <w:rPr>
          <w:rFonts w:eastAsia="MS Mincho"/>
          <w:szCs w:val="22"/>
        </w:rPr>
        <w:t>.</w:t>
      </w:r>
      <w:r w:rsidR="00166C5E" w:rsidRPr="00322AAD">
        <w:rPr>
          <w:rFonts w:cs="Arial"/>
        </w:rPr>
        <w:t xml:space="preserve"> das</w:t>
      </w:r>
      <w:r w:rsidR="00166C5E" w:rsidRPr="00337996">
        <w:rPr>
          <w:rFonts w:cs="Arial"/>
        </w:rPr>
        <w:t xml:space="preserve"> Zuc</w:t>
      </w:r>
      <w:r w:rsidR="00166C5E">
        <w:rPr>
          <w:rFonts w:cs="Arial"/>
        </w:rPr>
        <w:t>htprogramm durchführt, umfasst das Gebiet der Bundesrepublik Deutschland.</w:t>
      </w:r>
    </w:p>
    <w:p w:rsidR="00166C5E" w:rsidRPr="00337996" w:rsidRDefault="00166C5E" w:rsidP="00166C5E">
      <w:pPr>
        <w:rPr>
          <w:rFonts w:eastAsia="MS Mincho"/>
        </w:rPr>
      </w:pPr>
    </w:p>
    <w:p w:rsidR="00166C5E" w:rsidRPr="00337996" w:rsidRDefault="00166C5E" w:rsidP="00166C5E">
      <w:pPr>
        <w:pStyle w:val="berschrift1"/>
        <w:numPr>
          <w:ilvl w:val="0"/>
          <w:numId w:val="21"/>
        </w:numPr>
        <w:tabs>
          <w:tab w:val="left" w:pos="340"/>
        </w:tabs>
        <w:overflowPunct/>
        <w:autoSpaceDE/>
        <w:autoSpaceDN/>
        <w:adjustRightInd/>
        <w:textAlignment w:val="auto"/>
        <w:rPr>
          <w:rFonts w:eastAsia="MS Mincho"/>
        </w:rPr>
      </w:pPr>
      <w:bookmarkStart w:id="12" w:name="_Toc496880000"/>
      <w:bookmarkStart w:id="13" w:name="_Toc500754670"/>
      <w:r w:rsidRPr="00337996">
        <w:rPr>
          <w:rFonts w:eastAsia="MS Mincho"/>
        </w:rPr>
        <w:t>Umfang der Zuchtpopulation im Verband</w:t>
      </w:r>
      <w:bookmarkEnd w:id="12"/>
      <w:bookmarkEnd w:id="13"/>
    </w:p>
    <w:p w:rsidR="00166C5E" w:rsidRPr="004748D1" w:rsidRDefault="00166C5E" w:rsidP="00166C5E">
      <w:pPr>
        <w:rPr>
          <w:rFonts w:cs="Arial"/>
        </w:rPr>
      </w:pPr>
      <w:r w:rsidRPr="004748D1">
        <w:rPr>
          <w:rFonts w:cs="Arial"/>
        </w:rPr>
        <w:t>Der Umfang der Population beträgt (Stand 01.01.2018):</w:t>
      </w:r>
    </w:p>
    <w:p w:rsidR="00166C5E" w:rsidRPr="004748D1" w:rsidRDefault="00166C5E" w:rsidP="00166C5E">
      <w:pPr>
        <w:rPr>
          <w:rFonts w:cs="Arial"/>
        </w:rPr>
      </w:pPr>
      <w:r>
        <w:rPr>
          <w:rFonts w:cs="Arial"/>
        </w:rPr>
        <w:t>Stuten:</w:t>
      </w:r>
      <w:r>
        <w:rPr>
          <w:rFonts w:cs="Arial"/>
        </w:rPr>
        <w:tab/>
      </w:r>
      <w:r>
        <w:rPr>
          <w:rFonts w:cs="Arial"/>
        </w:rPr>
        <w:tab/>
        <w:t>25</w:t>
      </w:r>
    </w:p>
    <w:p w:rsidR="001409A4" w:rsidRPr="005F58BC" w:rsidRDefault="00166C5E" w:rsidP="00166C5E">
      <w:pPr>
        <w:rPr>
          <w:rFonts w:cs="Arial"/>
        </w:rPr>
      </w:pPr>
      <w:r>
        <w:rPr>
          <w:rFonts w:cs="Arial"/>
        </w:rPr>
        <w:t>Hengste:</w:t>
      </w:r>
      <w:r>
        <w:rPr>
          <w:rFonts w:cs="Arial"/>
        </w:rPr>
        <w:tab/>
        <w:t>4</w:t>
      </w:r>
    </w:p>
    <w:p w:rsidR="001409A4" w:rsidRPr="005F58BC" w:rsidRDefault="001409A4" w:rsidP="001409A4">
      <w:pPr>
        <w:rPr>
          <w:rFonts w:cs="Arial"/>
        </w:rPr>
      </w:pPr>
    </w:p>
    <w:p w:rsidR="001409A4" w:rsidRPr="005F58BC" w:rsidRDefault="001409A4" w:rsidP="001409A4">
      <w:pPr>
        <w:rPr>
          <w:rFonts w:cs="Arial"/>
        </w:rPr>
      </w:pPr>
      <w:r w:rsidRPr="005F58BC">
        <w:rPr>
          <w:rFonts w:cs="Arial"/>
        </w:rPr>
        <w:t xml:space="preserve">Der Umfang der Population der </w:t>
      </w:r>
      <w:r w:rsidRPr="005F58BC">
        <w:rPr>
          <w:rFonts w:eastAsia="MS Mincho"/>
        </w:rPr>
        <w:t>oben genannten Verbände, die gemeinsam das Ursprungszuchtbuch dieser Rasse führen,</w:t>
      </w:r>
      <w:r w:rsidRPr="005F58BC">
        <w:rPr>
          <w:rFonts w:cs="Arial"/>
        </w:rPr>
        <w:t xml:space="preserve"> ist auf der Website www.pferd-aktuell.de/shop/index.php/cat/c135_Jahresberichte-FN---DOKR.html einzusehen.</w:t>
      </w:r>
    </w:p>
    <w:p w:rsidR="001409A4" w:rsidRDefault="001409A4">
      <w:pPr>
        <w:pStyle w:val="NurText1"/>
        <w:tabs>
          <w:tab w:val="left" w:pos="4536"/>
          <w:tab w:val="left" w:pos="4678"/>
        </w:tabs>
      </w:pPr>
    </w:p>
    <w:p w:rsidR="008B3488" w:rsidRDefault="008B3488" w:rsidP="00090542">
      <w:pPr>
        <w:pStyle w:val="berschrift1"/>
        <w:numPr>
          <w:ilvl w:val="0"/>
          <w:numId w:val="21"/>
        </w:numPr>
      </w:pPr>
      <w:bookmarkStart w:id="14" w:name="_Toc496532520"/>
      <w:bookmarkStart w:id="15" w:name="_Toc499541668"/>
      <w:bookmarkStart w:id="16" w:name="a"/>
      <w:r>
        <w:t>Zuchtziel, einschließlich der Rassemerkmale</w:t>
      </w:r>
      <w:bookmarkEnd w:id="14"/>
      <w:bookmarkEnd w:id="15"/>
    </w:p>
    <w:p w:rsidR="001409A4" w:rsidRPr="005F58BC" w:rsidRDefault="001409A4" w:rsidP="001409A4">
      <w:pPr>
        <w:pStyle w:val="Textkrper21"/>
        <w:tabs>
          <w:tab w:val="left" w:pos="340"/>
          <w:tab w:val="left" w:pos="4536"/>
          <w:tab w:val="left" w:pos="4678"/>
        </w:tabs>
        <w:overflowPunct/>
        <w:autoSpaceDE/>
        <w:autoSpaceDN/>
        <w:adjustRightInd/>
        <w:textAlignment w:val="auto"/>
        <w:rPr>
          <w:rFonts w:eastAsia="MS Mincho"/>
          <w:b w:val="0"/>
          <w:sz w:val="22"/>
        </w:rPr>
      </w:pPr>
      <w:bookmarkStart w:id="17" w:name="_Hlk495414941"/>
      <w:bookmarkEnd w:id="16"/>
      <w:r w:rsidRPr="005F58BC">
        <w:rPr>
          <w:rFonts w:eastAsia="MS Mincho"/>
          <w:b w:val="0"/>
          <w:sz w:val="22"/>
        </w:rPr>
        <w:t>Das Zuchtprogramm hat einen Zuchtfortschritt im Hinblick auf das definierte Zuchtziel und somit die Verbesserung der Eigenschaften der Rasse zum Ziel und umfasst alle Maßnahmen und Aktivitäten, die diesem Ziel dienlich sind.</w:t>
      </w:r>
    </w:p>
    <w:p w:rsidR="004B6F39" w:rsidRPr="005F58BC" w:rsidRDefault="004B6F39" w:rsidP="004B6F39">
      <w:pPr>
        <w:rPr>
          <w:rFonts w:eastAsia="MS Mincho"/>
          <w:i/>
        </w:rPr>
      </w:pPr>
      <w:r w:rsidRPr="005F58BC">
        <w:rPr>
          <w:rFonts w:ascii="Helvetica" w:hAnsi="Helvetica" w:cs="Helvetica"/>
          <w:i/>
          <w:szCs w:val="22"/>
        </w:rPr>
        <w:t>Das Rheinisch-Deutsche Kaltblut ist ein exzellentes Zug- und Fahrpferd für alle Zwecke: Land- und Forstwirtschaft, Tourismus, Fahrsp</w:t>
      </w:r>
      <w:r w:rsidR="000E5BFF">
        <w:rPr>
          <w:rFonts w:ascii="Helvetica" w:hAnsi="Helvetica" w:cs="Helvetica"/>
          <w:i/>
          <w:szCs w:val="22"/>
        </w:rPr>
        <w:t>ort und Freizeit,</w:t>
      </w:r>
      <w:r w:rsidRPr="005F58BC">
        <w:rPr>
          <w:rFonts w:ascii="Helvetica" w:hAnsi="Helvetica" w:cs="Helvetica"/>
          <w:i/>
          <w:szCs w:val="22"/>
        </w:rPr>
        <w:t xml:space="preserve"> ideal für Werbegespanne und Traditionsveranstaltungen. Es zeichnet sich besonders durch ein ruhiges Temper</w:t>
      </w:r>
      <w:r w:rsidR="000E5BFF">
        <w:rPr>
          <w:rFonts w:ascii="Helvetica" w:hAnsi="Helvetica" w:cs="Helvetica"/>
          <w:i/>
          <w:szCs w:val="22"/>
        </w:rPr>
        <w:t>ament, ausgeglichenes Verhalten,</w:t>
      </w:r>
      <w:r w:rsidRPr="005F58BC">
        <w:rPr>
          <w:rFonts w:ascii="Helvetica" w:hAnsi="Helvetica" w:cs="Helvetica"/>
          <w:i/>
          <w:szCs w:val="22"/>
        </w:rPr>
        <w:t xml:space="preserve"> hohe Arbeit</w:t>
      </w:r>
      <w:r w:rsidR="000E5BFF">
        <w:rPr>
          <w:rFonts w:ascii="Helvetica" w:hAnsi="Helvetica" w:cs="Helvetica"/>
          <w:i/>
          <w:szCs w:val="22"/>
        </w:rPr>
        <w:t xml:space="preserve">swilligkeit und Zugkraft sowie </w:t>
      </w:r>
      <w:r w:rsidRPr="005F58BC">
        <w:rPr>
          <w:rFonts w:ascii="Helvetica" w:hAnsi="Helvetica" w:cs="Helvetica"/>
          <w:i/>
          <w:szCs w:val="22"/>
        </w:rPr>
        <w:t>gute Futterverwertung</w:t>
      </w:r>
      <w:r w:rsidR="000E5BFF" w:rsidRPr="000E5BFF">
        <w:rPr>
          <w:rFonts w:ascii="Helvetica" w:hAnsi="Helvetica" w:cs="Helvetica"/>
          <w:i/>
          <w:szCs w:val="22"/>
        </w:rPr>
        <w:t xml:space="preserve"> </w:t>
      </w:r>
      <w:r w:rsidR="000E5BFF" w:rsidRPr="005F58BC">
        <w:rPr>
          <w:rFonts w:ascii="Helvetica" w:hAnsi="Helvetica" w:cs="Helvetica"/>
          <w:i/>
          <w:szCs w:val="22"/>
        </w:rPr>
        <w:t>aus</w:t>
      </w:r>
      <w:r w:rsidRPr="005F58BC">
        <w:rPr>
          <w:rFonts w:ascii="Helvetica" w:hAnsi="Helvetica" w:cs="Helvetica"/>
          <w:i/>
          <w:szCs w:val="22"/>
        </w:rPr>
        <w:t>.</w:t>
      </w:r>
    </w:p>
    <w:p w:rsidR="004B6F39" w:rsidRPr="005F58BC" w:rsidRDefault="004B6F39" w:rsidP="001409A4">
      <w:pPr>
        <w:pStyle w:val="Textkrper21"/>
        <w:tabs>
          <w:tab w:val="left" w:pos="340"/>
          <w:tab w:val="left" w:pos="4536"/>
          <w:tab w:val="left" w:pos="4678"/>
        </w:tabs>
        <w:overflowPunct/>
        <w:autoSpaceDE/>
        <w:autoSpaceDN/>
        <w:adjustRightInd/>
        <w:textAlignment w:val="auto"/>
        <w:rPr>
          <w:rFonts w:eastAsia="MS Mincho"/>
          <w:b w:val="0"/>
          <w:sz w:val="22"/>
        </w:rPr>
      </w:pPr>
    </w:p>
    <w:p w:rsidR="001409A4" w:rsidRPr="007373D7" w:rsidRDefault="001409A4" w:rsidP="00090542">
      <w:pPr>
        <w:pStyle w:val="berschrift1"/>
        <w:numPr>
          <w:ilvl w:val="0"/>
          <w:numId w:val="21"/>
        </w:numPr>
        <w:rPr>
          <w:rFonts w:eastAsia="MS Mincho"/>
        </w:rPr>
      </w:pPr>
      <w:bookmarkStart w:id="18" w:name="_Toc496532521"/>
      <w:bookmarkStart w:id="19" w:name="_Toc499541669"/>
      <w:bookmarkStart w:id="20" w:name="_Hlk495414955"/>
      <w:bookmarkEnd w:id="17"/>
      <w:r w:rsidRPr="007373D7">
        <w:rPr>
          <w:rFonts w:eastAsia="MS Mincho"/>
        </w:rPr>
        <w:t>Eigenschaften und Hauptmerkmale</w:t>
      </w:r>
      <w:bookmarkEnd w:id="18"/>
      <w:bookmarkEnd w:id="19"/>
    </w:p>
    <w:bookmarkEnd w:id="20"/>
    <w:p w:rsidR="008B3488" w:rsidRDefault="008B3488">
      <w:pPr>
        <w:tabs>
          <w:tab w:val="left" w:pos="340"/>
          <w:tab w:val="left" w:pos="1049"/>
          <w:tab w:val="left" w:pos="1440"/>
          <w:tab w:val="left" w:pos="3544"/>
          <w:tab w:val="left" w:pos="4253"/>
        </w:tabs>
        <w:rPr>
          <w:b/>
        </w:rPr>
      </w:pPr>
    </w:p>
    <w:p w:rsidR="008B3488" w:rsidRDefault="008B3488">
      <w:pPr>
        <w:tabs>
          <w:tab w:val="left" w:pos="340"/>
          <w:tab w:val="left" w:pos="1049"/>
          <w:tab w:val="left" w:pos="1440"/>
          <w:tab w:val="left" w:pos="3544"/>
          <w:tab w:val="left" w:pos="4253"/>
        </w:tabs>
        <w:rPr>
          <w:b/>
        </w:rPr>
      </w:pPr>
      <w:r>
        <w:rPr>
          <w:b/>
        </w:rPr>
        <w:lastRenderedPageBreak/>
        <w:t>Rasse</w:t>
      </w:r>
      <w:r>
        <w:tab/>
      </w:r>
      <w:r>
        <w:tab/>
      </w:r>
      <w:r>
        <w:tab/>
      </w:r>
      <w:r>
        <w:rPr>
          <w:b/>
        </w:rPr>
        <w:t>Rheinisch-Deutsches Kaltblut</w:t>
      </w:r>
    </w:p>
    <w:p w:rsidR="008B3488" w:rsidRDefault="008B3488">
      <w:pPr>
        <w:tabs>
          <w:tab w:val="left" w:pos="340"/>
          <w:tab w:val="left" w:pos="1049"/>
          <w:tab w:val="left" w:pos="1440"/>
          <w:tab w:val="left" w:pos="3544"/>
          <w:tab w:val="left" w:pos="4253"/>
        </w:tabs>
      </w:pPr>
    </w:p>
    <w:p w:rsidR="008B3488" w:rsidRDefault="008B3488">
      <w:pPr>
        <w:tabs>
          <w:tab w:val="left" w:pos="340"/>
          <w:tab w:val="left" w:pos="1049"/>
          <w:tab w:val="left" w:pos="1440"/>
          <w:tab w:val="left" w:pos="3544"/>
          <w:tab w:val="left" w:pos="4253"/>
        </w:tabs>
      </w:pPr>
      <w:r>
        <w:rPr>
          <w:b/>
        </w:rPr>
        <w:t>Herkunft</w:t>
      </w:r>
      <w:r>
        <w:rPr>
          <w:b/>
        </w:rPr>
        <w:tab/>
      </w:r>
      <w:r>
        <w:rPr>
          <w:b/>
        </w:rPr>
        <w:tab/>
      </w:r>
      <w:r>
        <w:rPr>
          <w:b/>
        </w:rPr>
        <w:tab/>
      </w:r>
      <w:r>
        <w:t>Deutschland, auf belgischer Grundlage</w:t>
      </w:r>
    </w:p>
    <w:p w:rsidR="008B3488" w:rsidRDefault="008B3488">
      <w:pPr>
        <w:tabs>
          <w:tab w:val="left" w:pos="340"/>
          <w:tab w:val="left" w:pos="1049"/>
          <w:tab w:val="left" w:pos="1440"/>
          <w:tab w:val="left" w:pos="3544"/>
          <w:tab w:val="left" w:pos="4253"/>
        </w:tabs>
      </w:pPr>
    </w:p>
    <w:p w:rsidR="008B3488" w:rsidRDefault="008B3488">
      <w:pPr>
        <w:tabs>
          <w:tab w:val="left" w:pos="340"/>
          <w:tab w:val="left" w:pos="1049"/>
          <w:tab w:val="left" w:pos="1440"/>
          <w:tab w:val="left" w:pos="3544"/>
          <w:tab w:val="left" w:pos="4253"/>
        </w:tabs>
      </w:pPr>
      <w:r>
        <w:rPr>
          <w:b/>
        </w:rPr>
        <w:t>Größe</w:t>
      </w:r>
      <w:r>
        <w:tab/>
      </w:r>
      <w:r>
        <w:tab/>
      </w:r>
      <w:r>
        <w:tab/>
        <w:t>mindestens 158 cm</w:t>
      </w:r>
    </w:p>
    <w:p w:rsidR="008B3488" w:rsidRDefault="008B3488">
      <w:pPr>
        <w:tabs>
          <w:tab w:val="left" w:pos="340"/>
          <w:tab w:val="left" w:pos="1049"/>
          <w:tab w:val="left" w:pos="1440"/>
          <w:tab w:val="left" w:pos="3544"/>
          <w:tab w:val="left" w:pos="4253"/>
        </w:tabs>
      </w:pPr>
    </w:p>
    <w:p w:rsidR="008B3488" w:rsidRDefault="008B3488">
      <w:pPr>
        <w:tabs>
          <w:tab w:val="left" w:pos="340"/>
          <w:tab w:val="left" w:pos="1049"/>
          <w:tab w:val="left" w:pos="1440"/>
          <w:tab w:val="left" w:pos="3544"/>
          <w:tab w:val="left" w:pos="4253"/>
        </w:tabs>
      </w:pPr>
      <w:r>
        <w:rPr>
          <w:b/>
        </w:rPr>
        <w:t>Farben</w:t>
      </w:r>
      <w:r>
        <w:tab/>
      </w:r>
      <w:r>
        <w:tab/>
      </w:r>
      <w:r>
        <w:tab/>
        <w:t>Füchse, Braune, Rappen, Rapp-, Braun- und Fuchsschimmel</w:t>
      </w:r>
    </w:p>
    <w:p w:rsidR="008B3488" w:rsidRDefault="008B3488">
      <w:pPr>
        <w:tabs>
          <w:tab w:val="left" w:pos="340"/>
          <w:tab w:val="left" w:pos="1049"/>
          <w:tab w:val="left" w:pos="1440"/>
          <w:tab w:val="left" w:pos="3544"/>
          <w:tab w:val="left" w:pos="4253"/>
        </w:tabs>
        <w:rPr>
          <w:u w:val="single"/>
        </w:rPr>
      </w:pPr>
    </w:p>
    <w:p w:rsidR="008B3488" w:rsidRDefault="008B3488">
      <w:pPr>
        <w:tabs>
          <w:tab w:val="left" w:pos="340"/>
          <w:tab w:val="left" w:pos="1049"/>
          <w:tab w:val="left" w:pos="1440"/>
          <w:tab w:val="left" w:pos="3544"/>
        </w:tabs>
        <w:ind w:left="3544" w:hanging="3544"/>
      </w:pPr>
      <w:r>
        <w:rPr>
          <w:b/>
        </w:rPr>
        <w:t>Typ</w:t>
      </w:r>
      <w:r>
        <w:tab/>
      </w:r>
      <w:r>
        <w:tab/>
      </w:r>
      <w:r>
        <w:tab/>
        <w:t>Erwünscht ist ein klarer Kaltbluttyp mit genügend Adel; mittelgroß und mittelschwer bis groß und schwer; harmonische Proportionen; ausgeprägter Geschlechtsausdruck</w:t>
      </w:r>
    </w:p>
    <w:p w:rsidR="008B3488" w:rsidRDefault="008B3488">
      <w:pPr>
        <w:tabs>
          <w:tab w:val="left" w:pos="340"/>
          <w:tab w:val="left" w:pos="1049"/>
          <w:tab w:val="left" w:pos="1440"/>
          <w:tab w:val="left" w:pos="3544"/>
        </w:tabs>
        <w:ind w:left="3544" w:hanging="3544"/>
      </w:pPr>
    </w:p>
    <w:p w:rsidR="008B3488" w:rsidRDefault="008B3488">
      <w:pPr>
        <w:pStyle w:val="Textkrper22"/>
        <w:tabs>
          <w:tab w:val="clear" w:pos="4253"/>
          <w:tab w:val="left" w:pos="340"/>
          <w:tab w:val="left" w:pos="1049"/>
          <w:tab w:val="left" w:pos="1440"/>
          <w:tab w:val="left" w:pos="3544"/>
        </w:tabs>
        <w:ind w:left="3544" w:hanging="3544"/>
      </w:pPr>
      <w:r>
        <w:tab/>
      </w:r>
      <w:r>
        <w:tab/>
      </w:r>
      <w:r>
        <w:tab/>
      </w:r>
      <w:r>
        <w:tab/>
        <w:t>Unerwünscht sind grobe, unharmonische und schwammige Typen; nicht genügend ausgeprägter Geschlechtstyp</w:t>
      </w:r>
    </w:p>
    <w:p w:rsidR="008B3488" w:rsidRDefault="008B3488">
      <w:pPr>
        <w:tabs>
          <w:tab w:val="left" w:pos="340"/>
          <w:tab w:val="left" w:pos="1049"/>
          <w:tab w:val="left" w:pos="1440"/>
          <w:tab w:val="left" w:pos="3544"/>
          <w:tab w:val="left" w:pos="4253"/>
        </w:tabs>
        <w:rPr>
          <w:u w:val="single"/>
        </w:rPr>
      </w:pPr>
    </w:p>
    <w:p w:rsidR="008B3488" w:rsidRPr="00B03811" w:rsidRDefault="008B3488" w:rsidP="00B03811">
      <w:pPr>
        <w:rPr>
          <w:b/>
        </w:rPr>
      </w:pPr>
      <w:r w:rsidRPr="00B03811">
        <w:rPr>
          <w:b/>
        </w:rPr>
        <w:t>Gebäude</w:t>
      </w:r>
      <w:r w:rsidRPr="00B03811">
        <w:rPr>
          <w:b/>
        </w:rPr>
        <w:tab/>
      </w:r>
    </w:p>
    <w:p w:rsidR="008B3488" w:rsidRDefault="008B3488">
      <w:pPr>
        <w:tabs>
          <w:tab w:val="left" w:pos="340"/>
          <w:tab w:val="left" w:pos="1049"/>
          <w:tab w:val="left" w:pos="1440"/>
          <w:tab w:val="left" w:pos="1728"/>
          <w:tab w:val="left" w:pos="3544"/>
        </w:tabs>
        <w:ind w:left="3540" w:hanging="3540"/>
      </w:pPr>
      <w:r>
        <w:tab/>
      </w:r>
      <w:r>
        <w:tab/>
      </w:r>
      <w:r>
        <w:tab/>
      </w:r>
      <w:r>
        <w:rPr>
          <w:i/>
        </w:rPr>
        <w:t>Kopf</w:t>
      </w:r>
      <w:r>
        <w:tab/>
        <w:t>Erwünscht: ausdrucksvoll, trocken, zum Körper passend; Ohren mittelgroß bis klein, gut angesetzt; Großes, dunkel pigmentiertes Auge; Profil gerade, Nasenrücken ggf. leicht gewölbt; Ganaschen mittelgroß</w:t>
      </w:r>
    </w:p>
    <w:p w:rsidR="008B3488" w:rsidRDefault="008B3488">
      <w:pPr>
        <w:tabs>
          <w:tab w:val="left" w:pos="340"/>
          <w:tab w:val="left" w:pos="1049"/>
          <w:tab w:val="left" w:pos="1440"/>
          <w:tab w:val="left" w:pos="1728"/>
          <w:tab w:val="left" w:pos="3544"/>
        </w:tabs>
      </w:pPr>
    </w:p>
    <w:p w:rsidR="008B3488" w:rsidRDefault="008B3488">
      <w:pPr>
        <w:tabs>
          <w:tab w:val="left" w:pos="340"/>
          <w:tab w:val="left" w:pos="1049"/>
          <w:tab w:val="left" w:pos="1440"/>
          <w:tab w:val="left" w:pos="1728"/>
          <w:tab w:val="left" w:pos="3544"/>
        </w:tabs>
        <w:ind w:left="3540"/>
      </w:pPr>
      <w:r>
        <w:tab/>
        <w:t xml:space="preserve">Unerwünscht: grob und schwer, schmal und lang; lange schlecht angesetzte Ohren; kleines Auge mit schwerem </w:t>
      </w:r>
      <w:proofErr w:type="spellStart"/>
      <w:r>
        <w:t>Oberlid</w:t>
      </w:r>
      <w:proofErr w:type="spellEnd"/>
      <w:r>
        <w:t xml:space="preserve"> und vorspringendem Überaugenbogen; schlaffe, wenig offen Nüstern (</w:t>
      </w:r>
      <w:proofErr w:type="spellStart"/>
      <w:r>
        <w:t>Elchnase</w:t>
      </w:r>
      <w:proofErr w:type="spellEnd"/>
      <w:r>
        <w:t>); üppige, zu grobe Ganaschen</w:t>
      </w:r>
    </w:p>
    <w:p w:rsidR="008B3488" w:rsidRDefault="008B3488">
      <w:pPr>
        <w:tabs>
          <w:tab w:val="left" w:pos="340"/>
          <w:tab w:val="left" w:pos="1049"/>
          <w:tab w:val="left" w:pos="1440"/>
          <w:tab w:val="left" w:pos="1728"/>
          <w:tab w:val="left" w:pos="3544"/>
          <w:tab w:val="left" w:pos="4253"/>
        </w:tabs>
        <w:ind w:left="4253" w:hanging="4253"/>
      </w:pPr>
    </w:p>
    <w:p w:rsidR="008B3488" w:rsidRDefault="008B3488">
      <w:pPr>
        <w:tabs>
          <w:tab w:val="left" w:pos="0"/>
          <w:tab w:val="left" w:pos="340"/>
          <w:tab w:val="left" w:pos="1049"/>
          <w:tab w:val="left" w:pos="1440"/>
          <w:tab w:val="left" w:pos="1728"/>
          <w:tab w:val="left" w:pos="3544"/>
        </w:tabs>
        <w:ind w:left="3540" w:hanging="3540"/>
      </w:pPr>
      <w:r>
        <w:lastRenderedPageBreak/>
        <w:tab/>
      </w:r>
      <w:r>
        <w:tab/>
      </w:r>
      <w:r>
        <w:tab/>
      </w:r>
      <w:r>
        <w:rPr>
          <w:i/>
        </w:rPr>
        <w:t>Hals</w:t>
      </w:r>
      <w:r>
        <w:tab/>
        <w:t>Erwünscht: gut aufgesetzt, kräftig, mittellang, leicht gewölbte Oberlinie; bei Hengsten ausgeprägter Kamm</w:t>
      </w:r>
    </w:p>
    <w:p w:rsidR="008B3488" w:rsidRDefault="008B3488">
      <w:pPr>
        <w:tabs>
          <w:tab w:val="left" w:pos="0"/>
          <w:tab w:val="left" w:pos="340"/>
          <w:tab w:val="left" w:pos="1049"/>
          <w:tab w:val="left" w:pos="1440"/>
          <w:tab w:val="left" w:pos="1728"/>
          <w:tab w:val="left" w:pos="3544"/>
        </w:tabs>
      </w:pPr>
    </w:p>
    <w:p w:rsidR="008B3488" w:rsidRDefault="008B3488">
      <w:pPr>
        <w:tabs>
          <w:tab w:val="left" w:pos="0"/>
          <w:tab w:val="left" w:pos="340"/>
          <w:tab w:val="left" w:pos="1049"/>
          <w:tab w:val="left" w:pos="1440"/>
          <w:tab w:val="left" w:pos="1728"/>
          <w:tab w:val="left" w:pos="3544"/>
        </w:tabs>
      </w:pPr>
      <w:r>
        <w:tab/>
      </w:r>
      <w:r>
        <w:tab/>
      </w:r>
      <w:r>
        <w:tab/>
      </w:r>
      <w:r>
        <w:tab/>
      </w:r>
      <w:r>
        <w:tab/>
        <w:t>Unerwünscht: kurz, zu massig, ausgeprägter Unterhals</w:t>
      </w:r>
    </w:p>
    <w:p w:rsidR="008B3488" w:rsidRDefault="008B3488">
      <w:pPr>
        <w:tabs>
          <w:tab w:val="left" w:pos="0"/>
          <w:tab w:val="left" w:pos="340"/>
          <w:tab w:val="left" w:pos="1049"/>
          <w:tab w:val="left" w:pos="1440"/>
          <w:tab w:val="left" w:pos="1728"/>
          <w:tab w:val="left" w:pos="3544"/>
        </w:tabs>
      </w:pPr>
    </w:p>
    <w:p w:rsidR="008B3488" w:rsidRDefault="008B3488">
      <w:pPr>
        <w:tabs>
          <w:tab w:val="left" w:pos="0"/>
          <w:tab w:val="left" w:pos="340"/>
          <w:tab w:val="left" w:pos="1049"/>
          <w:tab w:val="left" w:pos="1440"/>
          <w:tab w:val="left" w:pos="1728"/>
          <w:tab w:val="left" w:pos="3544"/>
        </w:tabs>
        <w:ind w:left="3540" w:hanging="3540"/>
      </w:pPr>
      <w:r>
        <w:tab/>
      </w:r>
      <w:r>
        <w:tab/>
      </w:r>
      <w:r>
        <w:tab/>
      </w:r>
      <w:r>
        <w:rPr>
          <w:i/>
        </w:rPr>
        <w:t>Körper</w:t>
      </w:r>
      <w:r>
        <w:tab/>
        <w:t xml:space="preserve">Erwünscht: insgesamt kräftig </w:t>
      </w:r>
      <w:proofErr w:type="spellStart"/>
      <w:r>
        <w:t>bemuskelt</w:t>
      </w:r>
      <w:proofErr w:type="spellEnd"/>
      <w:r>
        <w:t xml:space="preserve">; Schulter genügend schräg; Brust breit und tief; Rippenwölbung ausgeprägt, bei geschlossener Flanke; Widerrist deutlich, genügend breit und sanft auslaufend; Rücken gerade, breit mit gutem Nierenschluss; Kruppe gut </w:t>
      </w:r>
      <w:proofErr w:type="spellStart"/>
      <w:r>
        <w:t>bemuskelt</w:t>
      </w:r>
      <w:proofErr w:type="spellEnd"/>
      <w:r>
        <w:t xml:space="preserve">, breit, mäßig gespalten, lang und genügend geneigt; gut ausgeprägte </w:t>
      </w:r>
      <w:proofErr w:type="spellStart"/>
      <w:r>
        <w:t>Hinterhandbemuskelung</w:t>
      </w:r>
      <w:proofErr w:type="spellEnd"/>
    </w:p>
    <w:p w:rsidR="008B3488" w:rsidRDefault="008B3488">
      <w:pPr>
        <w:tabs>
          <w:tab w:val="left" w:pos="0"/>
          <w:tab w:val="left" w:pos="340"/>
          <w:tab w:val="left" w:pos="1049"/>
          <w:tab w:val="left" w:pos="1440"/>
          <w:tab w:val="left" w:pos="1728"/>
          <w:tab w:val="left" w:pos="3544"/>
        </w:tabs>
      </w:pPr>
    </w:p>
    <w:p w:rsidR="008B3488" w:rsidRDefault="008B3488">
      <w:pPr>
        <w:tabs>
          <w:tab w:val="left" w:pos="0"/>
          <w:tab w:val="left" w:pos="340"/>
          <w:tab w:val="left" w:pos="1049"/>
          <w:tab w:val="left" w:pos="1440"/>
          <w:tab w:val="left" w:pos="1728"/>
          <w:tab w:val="left" w:pos="3544"/>
        </w:tabs>
        <w:ind w:left="3540"/>
      </w:pPr>
      <w:r>
        <w:tab/>
        <w:t xml:space="preserve">Unerwünscht: schwache </w:t>
      </w:r>
      <w:proofErr w:type="spellStart"/>
      <w:r>
        <w:t>Bemuskelung</w:t>
      </w:r>
      <w:proofErr w:type="spellEnd"/>
      <w:r>
        <w:t xml:space="preserve">, zu geringe Brusttiefe; schmale Brust, aufgezogener Bauch; offene Flanke; sehr steile Schulter; zu langer Rücken; Senk- bzw. Karpfenrücken; Nierendruck bzw. feste Niere; kurze, abgehackte oder horizontale Kruppe; schwach </w:t>
      </w:r>
      <w:proofErr w:type="spellStart"/>
      <w:r>
        <w:t>bemuskelte</w:t>
      </w:r>
      <w:proofErr w:type="spellEnd"/>
      <w:r>
        <w:t xml:space="preserve"> oder zu üppig </w:t>
      </w:r>
      <w:proofErr w:type="spellStart"/>
      <w:r>
        <w:t>bemuskelte</w:t>
      </w:r>
      <w:proofErr w:type="spellEnd"/>
      <w:r>
        <w:t xml:space="preserve"> Kruppe; zu tiefer Schweifansatz; mangelhafte </w:t>
      </w:r>
      <w:proofErr w:type="spellStart"/>
      <w:r>
        <w:t>Hinterhandbemuskelung</w:t>
      </w:r>
      <w:proofErr w:type="spellEnd"/>
    </w:p>
    <w:p w:rsidR="008B3488" w:rsidRDefault="008B3488">
      <w:pPr>
        <w:tabs>
          <w:tab w:val="left" w:pos="0"/>
          <w:tab w:val="left" w:pos="340"/>
          <w:tab w:val="left" w:pos="1049"/>
          <w:tab w:val="left" w:pos="1440"/>
          <w:tab w:val="left" w:pos="1728"/>
          <w:tab w:val="left" w:pos="3544"/>
        </w:tabs>
      </w:pPr>
    </w:p>
    <w:p w:rsidR="008B3488" w:rsidRDefault="008B3488">
      <w:pPr>
        <w:tabs>
          <w:tab w:val="left" w:pos="0"/>
          <w:tab w:val="left" w:pos="340"/>
          <w:tab w:val="left" w:pos="1049"/>
          <w:tab w:val="left" w:pos="1440"/>
          <w:tab w:val="left" w:pos="1701"/>
          <w:tab w:val="left" w:pos="3544"/>
        </w:tabs>
        <w:ind w:left="3540" w:hanging="3540"/>
      </w:pPr>
      <w:r>
        <w:rPr>
          <w:b/>
        </w:rPr>
        <w:tab/>
      </w:r>
      <w:r>
        <w:rPr>
          <w:b/>
        </w:rPr>
        <w:tab/>
      </w:r>
      <w:r>
        <w:rPr>
          <w:b/>
        </w:rPr>
        <w:tab/>
      </w:r>
      <w:r>
        <w:rPr>
          <w:i/>
        </w:rPr>
        <w:t>Fundament</w:t>
      </w:r>
      <w:r>
        <w:tab/>
        <w:t xml:space="preserve">Erwünscht: ausreichend stark, zum Kaliber passend; trocken mit kräftigen, klaren Gelenken und korrekter Winkelung; Unterarm mittellang, gut </w:t>
      </w:r>
      <w:proofErr w:type="spellStart"/>
      <w:r>
        <w:t>bemuskelt</w:t>
      </w:r>
      <w:proofErr w:type="spellEnd"/>
      <w:r>
        <w:t xml:space="preserve">; Fessel mittellang, genügend straff; </w:t>
      </w:r>
      <w:proofErr w:type="spellStart"/>
      <w:r>
        <w:t>Röhrbeinumfang</w:t>
      </w:r>
      <w:proofErr w:type="spellEnd"/>
      <w:r>
        <w:t xml:space="preserve">: </w:t>
      </w:r>
    </w:p>
    <w:p w:rsidR="008B3488" w:rsidRDefault="008B3488">
      <w:pPr>
        <w:tabs>
          <w:tab w:val="left" w:pos="0"/>
          <w:tab w:val="left" w:pos="340"/>
          <w:tab w:val="left" w:pos="1049"/>
          <w:tab w:val="left" w:pos="1440"/>
          <w:tab w:val="left" w:pos="1701"/>
          <w:tab w:val="left" w:pos="3544"/>
        </w:tabs>
      </w:pPr>
      <w:r>
        <w:rPr>
          <w:b/>
        </w:rPr>
        <w:lastRenderedPageBreak/>
        <w:tab/>
      </w:r>
      <w:r>
        <w:rPr>
          <w:b/>
        </w:rPr>
        <w:tab/>
      </w:r>
      <w:r>
        <w:rPr>
          <w:b/>
        </w:rPr>
        <w:tab/>
      </w:r>
      <w:r>
        <w:rPr>
          <w:b/>
        </w:rPr>
        <w:tab/>
      </w:r>
      <w:r>
        <w:rPr>
          <w:b/>
        </w:rPr>
        <w:tab/>
      </w:r>
      <w:r>
        <w:t xml:space="preserve">Stute mindestens 24 cm, </w:t>
      </w:r>
    </w:p>
    <w:p w:rsidR="008B3488" w:rsidRDefault="008B3488">
      <w:pPr>
        <w:tabs>
          <w:tab w:val="left" w:pos="0"/>
          <w:tab w:val="left" w:pos="340"/>
          <w:tab w:val="left" w:pos="1049"/>
          <w:tab w:val="left" w:pos="1440"/>
          <w:tab w:val="left" w:pos="1701"/>
          <w:tab w:val="left" w:pos="3544"/>
        </w:tabs>
      </w:pPr>
      <w:r>
        <w:tab/>
      </w:r>
      <w:r>
        <w:tab/>
      </w:r>
      <w:r>
        <w:tab/>
      </w:r>
      <w:r>
        <w:tab/>
      </w:r>
      <w:r>
        <w:tab/>
        <w:t xml:space="preserve">Hengst mindestens 25 cm; </w:t>
      </w:r>
    </w:p>
    <w:p w:rsidR="008B3488" w:rsidRDefault="008B3488">
      <w:pPr>
        <w:tabs>
          <w:tab w:val="left" w:pos="0"/>
          <w:tab w:val="left" w:pos="340"/>
          <w:tab w:val="left" w:pos="1049"/>
          <w:tab w:val="left" w:pos="1440"/>
          <w:tab w:val="left" w:pos="1701"/>
          <w:tab w:val="left" w:pos="3544"/>
        </w:tabs>
        <w:ind w:left="3544"/>
      </w:pPr>
      <w:r>
        <w:t>Behang mittelstark bis knapp; Hufe zum Körper passend, korrekt, regelmäßig geformt mit hartem, widerstandsfähigem Horn</w:t>
      </w:r>
    </w:p>
    <w:p w:rsidR="008B3488" w:rsidRDefault="008B3488">
      <w:pPr>
        <w:tabs>
          <w:tab w:val="left" w:pos="0"/>
          <w:tab w:val="left" w:pos="340"/>
          <w:tab w:val="left" w:pos="1049"/>
          <w:tab w:val="left" w:pos="1440"/>
          <w:tab w:val="left" w:pos="1701"/>
          <w:tab w:val="left" w:pos="3544"/>
        </w:tabs>
      </w:pPr>
    </w:p>
    <w:p w:rsidR="008B3488" w:rsidRDefault="008B3488">
      <w:pPr>
        <w:tabs>
          <w:tab w:val="left" w:pos="0"/>
          <w:tab w:val="left" w:pos="340"/>
          <w:tab w:val="left" w:pos="1049"/>
          <w:tab w:val="left" w:pos="1440"/>
          <w:tab w:val="left" w:pos="1701"/>
          <w:tab w:val="left" w:pos="3544"/>
        </w:tabs>
        <w:ind w:left="3544"/>
      </w:pPr>
      <w:r>
        <w:t xml:space="preserve">Unerwünscht: zu schwach und zu fein bzw. zu stark und schwammig; schwache Gelenke; unklare Gelenke; </w:t>
      </w:r>
      <w:proofErr w:type="spellStart"/>
      <w:r>
        <w:t>durchtrittige</w:t>
      </w:r>
      <w:proofErr w:type="spellEnd"/>
      <w:r>
        <w:t xml:space="preserve"> Fessel; zu kleine Hufe, zu große Hufe (Flachhufe); schlechte </w:t>
      </w:r>
      <w:proofErr w:type="spellStart"/>
      <w:r>
        <w:t>Hufform</w:t>
      </w:r>
      <w:proofErr w:type="spellEnd"/>
      <w:r>
        <w:t>; mangelhafte Hornqualität; grobe Stellungsfehler</w:t>
      </w:r>
    </w:p>
    <w:p w:rsidR="008B3488" w:rsidRDefault="008B3488">
      <w:pPr>
        <w:tabs>
          <w:tab w:val="left" w:pos="0"/>
          <w:tab w:val="left" w:pos="340"/>
          <w:tab w:val="left" w:pos="1049"/>
          <w:tab w:val="left" w:pos="1440"/>
          <w:tab w:val="left" w:pos="3544"/>
        </w:tabs>
      </w:pPr>
    </w:p>
    <w:p w:rsidR="008B3488" w:rsidRDefault="008B3488">
      <w:pPr>
        <w:tabs>
          <w:tab w:val="left" w:pos="0"/>
          <w:tab w:val="left" w:pos="340"/>
          <w:tab w:val="left" w:pos="1049"/>
          <w:tab w:val="left" w:pos="1440"/>
          <w:tab w:val="left" w:pos="3544"/>
        </w:tabs>
        <w:ind w:left="3540" w:hanging="3540"/>
      </w:pPr>
      <w:r>
        <w:rPr>
          <w:b/>
        </w:rPr>
        <w:t>Bewegungsablauf</w:t>
      </w:r>
      <w:r>
        <w:tab/>
        <w:t>Erwünscht: harmonisch und ökonomisch; Schritt gerade bei gutem Schub aus der Hinterhand, große Schrittlänge; Trab fördernd, raumgreifend mit aktiver Hinterhand, dabei ökonomisch; Galopp locker, bodendeckend</w:t>
      </w:r>
    </w:p>
    <w:p w:rsidR="008B3488" w:rsidRDefault="008B3488">
      <w:pPr>
        <w:tabs>
          <w:tab w:val="left" w:pos="0"/>
          <w:tab w:val="left" w:pos="340"/>
          <w:tab w:val="left" w:pos="1049"/>
          <w:tab w:val="left" w:pos="1440"/>
          <w:tab w:val="left" w:pos="3544"/>
        </w:tabs>
      </w:pPr>
    </w:p>
    <w:p w:rsidR="008B3488" w:rsidRDefault="008B3488">
      <w:pPr>
        <w:tabs>
          <w:tab w:val="left" w:pos="0"/>
          <w:tab w:val="left" w:pos="340"/>
          <w:tab w:val="left" w:pos="1049"/>
          <w:tab w:val="left" w:pos="1440"/>
          <w:tab w:val="left" w:pos="3544"/>
        </w:tabs>
        <w:ind w:left="3540"/>
      </w:pPr>
      <w:r>
        <w:tab/>
        <w:t>Unerwünscht: fehlende Taktreinheit, mangelnder Raumgriff und fehlender Schub aus der Hinterhand; übertriebene Trabaktion</w:t>
      </w:r>
    </w:p>
    <w:p w:rsidR="008B3488" w:rsidRDefault="008B3488">
      <w:pPr>
        <w:tabs>
          <w:tab w:val="left" w:pos="0"/>
          <w:tab w:val="left" w:pos="340"/>
          <w:tab w:val="left" w:pos="1049"/>
          <w:tab w:val="left" w:pos="1440"/>
          <w:tab w:val="left" w:pos="3544"/>
        </w:tabs>
      </w:pPr>
    </w:p>
    <w:p w:rsidR="008B3488" w:rsidRDefault="008B3488">
      <w:pPr>
        <w:tabs>
          <w:tab w:val="left" w:pos="0"/>
          <w:tab w:val="left" w:pos="340"/>
          <w:tab w:val="left" w:pos="1049"/>
          <w:tab w:val="left" w:pos="1440"/>
          <w:tab w:val="left" w:pos="3544"/>
        </w:tabs>
        <w:ind w:left="3540" w:hanging="3540"/>
      </w:pPr>
      <w:r>
        <w:rPr>
          <w:b/>
        </w:rPr>
        <w:t>Einsatzmöglichkeiten</w:t>
      </w:r>
      <w:r>
        <w:tab/>
      </w:r>
      <w:r>
        <w:tab/>
      </w:r>
      <w:r w:rsidR="005F58BC">
        <w:t>e</w:t>
      </w:r>
      <w:r>
        <w:t>xzellentes Zug- und Fahrpferd für alle Zwecke: Land- und Forstwirtschaft, Tourismus, Fahrsport und Freizeit; ideal für Werbegespanne und Traditionsveranstaltungen</w:t>
      </w:r>
    </w:p>
    <w:p w:rsidR="008B3488" w:rsidRDefault="008B3488">
      <w:pPr>
        <w:tabs>
          <w:tab w:val="left" w:pos="0"/>
          <w:tab w:val="left" w:pos="340"/>
          <w:tab w:val="left" w:pos="1049"/>
          <w:tab w:val="left" w:pos="1440"/>
          <w:tab w:val="left" w:pos="3544"/>
        </w:tabs>
      </w:pPr>
    </w:p>
    <w:p w:rsidR="008B3488" w:rsidRDefault="008B3488">
      <w:pPr>
        <w:tabs>
          <w:tab w:val="left" w:pos="0"/>
          <w:tab w:val="left" w:pos="340"/>
          <w:tab w:val="left" w:pos="1049"/>
          <w:tab w:val="left" w:pos="1440"/>
          <w:tab w:val="left" w:pos="3544"/>
        </w:tabs>
        <w:ind w:left="3540" w:hanging="3540"/>
      </w:pPr>
      <w:r>
        <w:rPr>
          <w:b/>
        </w:rPr>
        <w:t>Besondere Merkmale</w:t>
      </w:r>
      <w:r>
        <w:tab/>
      </w:r>
      <w:r>
        <w:tab/>
        <w:t xml:space="preserve">Erwünscht: ruhiges Temperament, ausgeglichenes Verhalten; hohe </w:t>
      </w:r>
      <w:proofErr w:type="spellStart"/>
      <w:r>
        <w:t>Arbeitwilligkeit</w:t>
      </w:r>
      <w:proofErr w:type="spellEnd"/>
      <w:r>
        <w:t xml:space="preserve"> und Zugkraft; gute Futterverwertung</w:t>
      </w:r>
    </w:p>
    <w:p w:rsidR="008B3488" w:rsidRDefault="008B3488">
      <w:pPr>
        <w:tabs>
          <w:tab w:val="left" w:pos="0"/>
          <w:tab w:val="left" w:pos="340"/>
          <w:tab w:val="left" w:pos="1049"/>
          <w:tab w:val="left" w:pos="1440"/>
          <w:tab w:val="left" w:pos="3544"/>
        </w:tabs>
        <w:ind w:left="3540"/>
      </w:pPr>
    </w:p>
    <w:p w:rsidR="008B3488" w:rsidRDefault="008B3488">
      <w:pPr>
        <w:tabs>
          <w:tab w:val="left" w:pos="0"/>
          <w:tab w:val="left" w:pos="340"/>
          <w:tab w:val="left" w:pos="1049"/>
          <w:tab w:val="left" w:pos="1440"/>
          <w:tab w:val="left" w:pos="3544"/>
        </w:tabs>
        <w:ind w:left="3540"/>
      </w:pPr>
      <w:r>
        <w:lastRenderedPageBreak/>
        <w:tab/>
        <w:t>Unerwünscht: phlegmatisches und nervöses Temperament; ungenügende Arbeitswilligkeit; schlechte Futterverwertung; geringe Fruchtbarkeit und Milchleistung</w:t>
      </w:r>
    </w:p>
    <w:p w:rsidR="00B03811" w:rsidRPr="00B03811" w:rsidRDefault="00B03811" w:rsidP="00B03811">
      <w:bookmarkStart w:id="21" w:name="b"/>
    </w:p>
    <w:p w:rsidR="00FA0D66" w:rsidRDefault="00FA0D66" w:rsidP="00090542">
      <w:pPr>
        <w:pStyle w:val="berschrift1"/>
        <w:numPr>
          <w:ilvl w:val="0"/>
          <w:numId w:val="21"/>
        </w:numPr>
      </w:pPr>
      <w:bookmarkStart w:id="22" w:name="_Toc496532522"/>
      <w:bookmarkStart w:id="23" w:name="_Toc499541670"/>
      <w:bookmarkStart w:id="24" w:name="_Hlk495415058"/>
      <w:r w:rsidRPr="007373D7">
        <w:t>Selektionsmerkmale</w:t>
      </w:r>
      <w:bookmarkEnd w:id="22"/>
      <w:bookmarkEnd w:id="23"/>
    </w:p>
    <w:p w:rsidR="00FA0D66" w:rsidRDefault="00FA0D66" w:rsidP="00FA0D66">
      <w:r>
        <w:t xml:space="preserve">Für die Eintragung in die </w:t>
      </w:r>
      <w:r w:rsidRPr="005F58BC">
        <w:t xml:space="preserve">Zuchtbücher </w:t>
      </w:r>
      <w:bookmarkStart w:id="25" w:name="_Hlk496175108"/>
      <w:r w:rsidR="005F58BC" w:rsidRPr="005F58BC">
        <w:rPr>
          <w:rFonts w:eastAsia="MS Mincho" w:cs="Arial"/>
        </w:rPr>
        <w:t>(außer Fohlenbuch</w:t>
      </w:r>
      <w:bookmarkEnd w:id="25"/>
      <w:r w:rsidR="005F58BC" w:rsidRPr="005F58BC">
        <w:rPr>
          <w:rFonts w:eastAsia="MS Mincho" w:cs="Arial"/>
        </w:rPr>
        <w:t xml:space="preserve">) </w:t>
      </w:r>
      <w:r w:rsidRPr="005F58BC">
        <w:t xml:space="preserve">werden </w:t>
      </w:r>
      <w:r>
        <w:t>nachfolgende Merkmale der äußeren Erscheinung unter besonderer Berücksichtigung des Bewegungsablaufes bewertet (Leistungsprüfung, Exterieur):</w:t>
      </w:r>
    </w:p>
    <w:p w:rsidR="00FA0D66" w:rsidRDefault="00FA0D66" w:rsidP="00FA0D66"/>
    <w:p w:rsidR="00FA0D66" w:rsidRDefault="00FA0D66" w:rsidP="00FA0D66">
      <w:pPr>
        <w:rPr>
          <w:b/>
        </w:rPr>
      </w:pPr>
      <w:r>
        <w:rPr>
          <w:b/>
        </w:rPr>
        <w:t>Eintragungsmerkmale:</w:t>
      </w:r>
    </w:p>
    <w:p w:rsidR="00FA0D66" w:rsidRDefault="00FA0D66" w:rsidP="00FA0D66">
      <w:pPr>
        <w:ind w:left="340"/>
      </w:pPr>
      <w:r>
        <w:t xml:space="preserve">1. </w:t>
      </w:r>
      <w:r>
        <w:tab/>
        <w:t>Typ (Rasse- und Geschlechtstyp)</w:t>
      </w:r>
    </w:p>
    <w:p w:rsidR="00FA0D66" w:rsidRDefault="00FA0D66" w:rsidP="00FA0D66">
      <w:pPr>
        <w:ind w:left="340"/>
      </w:pPr>
      <w:r>
        <w:t xml:space="preserve">2. </w:t>
      </w:r>
      <w:r>
        <w:tab/>
        <w:t>Körperbau</w:t>
      </w:r>
    </w:p>
    <w:p w:rsidR="00FA0D66" w:rsidRDefault="00FA0D66" w:rsidP="00FA0D66">
      <w:pPr>
        <w:ind w:left="340"/>
      </w:pPr>
      <w:r>
        <w:t xml:space="preserve">3. </w:t>
      </w:r>
      <w:r>
        <w:tab/>
        <w:t>Korrektheit des Ganges</w:t>
      </w:r>
    </w:p>
    <w:p w:rsidR="00B03811" w:rsidRDefault="00FA0D66" w:rsidP="00B03811">
      <w:pPr>
        <w:ind w:left="340"/>
      </w:pPr>
      <w:r>
        <w:t xml:space="preserve">4. </w:t>
      </w:r>
      <w:r>
        <w:tab/>
        <w:t>Schritt</w:t>
      </w:r>
    </w:p>
    <w:p w:rsidR="00B03811" w:rsidRDefault="00B03811" w:rsidP="00B03811">
      <w:pPr>
        <w:ind w:left="340"/>
      </w:pPr>
      <w:r>
        <w:t>5.</w:t>
      </w:r>
      <w:r>
        <w:tab/>
      </w:r>
      <w:r w:rsidR="00FA0D66">
        <w:t>Trab</w:t>
      </w:r>
    </w:p>
    <w:p w:rsidR="00FA0D66" w:rsidRDefault="00B03811" w:rsidP="00B03811">
      <w:pPr>
        <w:ind w:left="340"/>
      </w:pPr>
      <w:r>
        <w:t>6.</w:t>
      </w:r>
      <w:r>
        <w:tab/>
      </w:r>
      <w:r w:rsidR="00FA0D66">
        <w:t>Galopp (</w:t>
      </w:r>
      <w:r w:rsidR="00FA0D66">
        <w:rPr>
          <w:rFonts w:cs="Arial"/>
        </w:rPr>
        <w:t xml:space="preserve">bei Stuten: </w:t>
      </w:r>
      <w:r w:rsidR="00FA0D66">
        <w:t>sofern bei Zuchtbucheintragung erfasst)</w:t>
      </w:r>
    </w:p>
    <w:p w:rsidR="00FA0D66" w:rsidRDefault="00FA0D66" w:rsidP="00FA0D66">
      <w:pPr>
        <w:ind w:left="340"/>
      </w:pPr>
      <w:r>
        <w:t xml:space="preserve">7 </w:t>
      </w:r>
      <w:r>
        <w:tab/>
        <w:t>Gesamteindruck (im Hinblick auf die Eignung als Zug- und Fahrpferd)</w:t>
      </w:r>
    </w:p>
    <w:p w:rsidR="00FA0D66" w:rsidRDefault="00FA0D66" w:rsidP="00FA0D66"/>
    <w:p w:rsidR="00FA0D66" w:rsidRPr="000104A4" w:rsidRDefault="00FA0D66" w:rsidP="00FA0D66">
      <w:pPr>
        <w:rPr>
          <w:rFonts w:cs="Arial"/>
          <w:szCs w:val="22"/>
        </w:rPr>
      </w:pPr>
      <w:r>
        <w:t>Die Gesamtnote errechnet sich aus dem arithmetischen Mittel der erfassten Eintragungsmerkmale.</w:t>
      </w:r>
      <w:r w:rsidRPr="00FA0D66">
        <w:rPr>
          <w:rFonts w:cs="Arial"/>
          <w:color w:val="FF0000"/>
          <w:szCs w:val="22"/>
        </w:rPr>
        <w:t xml:space="preserve"> </w:t>
      </w:r>
      <w:r w:rsidRPr="000104A4">
        <w:rPr>
          <w:rFonts w:cs="Arial"/>
          <w:szCs w:val="22"/>
        </w:rPr>
        <w:t>Die Bewertung erfolgt in ganzen/halben Noten nach dem, in der Satzung unter Nummer B.15 (Grundbestimmungen zur Bewertung von Zuchtpferden), erläuterten System.</w:t>
      </w:r>
    </w:p>
    <w:p w:rsidR="004B6F39" w:rsidRPr="000104A4" w:rsidRDefault="004B6F39" w:rsidP="00FA0D66">
      <w:pPr>
        <w:rPr>
          <w:rFonts w:cs="Arial"/>
          <w:szCs w:val="22"/>
        </w:rPr>
      </w:pPr>
    </w:p>
    <w:p w:rsidR="004B6F39" w:rsidRPr="000104A4" w:rsidRDefault="004B6F39" w:rsidP="004B6F39">
      <w:pPr>
        <w:rPr>
          <w:rFonts w:eastAsia="MS Mincho"/>
          <w:szCs w:val="22"/>
        </w:rPr>
      </w:pPr>
      <w:r w:rsidRPr="000104A4">
        <w:rPr>
          <w:rFonts w:eastAsia="MS Mincho"/>
          <w:szCs w:val="22"/>
        </w:rPr>
        <w:t>Darüber hinaus wird nach weiteren Merkmalen selektiert:</w:t>
      </w:r>
    </w:p>
    <w:p w:rsidR="004B6F39" w:rsidRPr="000104A4" w:rsidRDefault="004B6F39" w:rsidP="00090542">
      <w:pPr>
        <w:pStyle w:val="Listenabsatz"/>
        <w:numPr>
          <w:ilvl w:val="0"/>
          <w:numId w:val="19"/>
        </w:numPr>
        <w:tabs>
          <w:tab w:val="clear" w:pos="340"/>
        </w:tabs>
        <w:contextualSpacing w:val="0"/>
        <w:rPr>
          <w:rFonts w:eastAsia="MS Mincho" w:cs="Arial"/>
        </w:rPr>
      </w:pPr>
      <w:r w:rsidRPr="000104A4">
        <w:rPr>
          <w:rFonts w:eastAsia="MS Mincho" w:cs="Arial"/>
        </w:rPr>
        <w:t>Gesundheit</w:t>
      </w:r>
    </w:p>
    <w:p w:rsidR="004B6F39" w:rsidRPr="000104A4" w:rsidRDefault="004B6F39" w:rsidP="00090542">
      <w:pPr>
        <w:pStyle w:val="Listenabsatz"/>
        <w:numPr>
          <w:ilvl w:val="0"/>
          <w:numId w:val="19"/>
        </w:numPr>
        <w:tabs>
          <w:tab w:val="clear" w:pos="340"/>
        </w:tabs>
        <w:contextualSpacing w:val="0"/>
        <w:rPr>
          <w:rFonts w:eastAsia="MS Mincho" w:cs="Arial"/>
        </w:rPr>
      </w:pPr>
      <w:r w:rsidRPr="000104A4">
        <w:rPr>
          <w:rFonts w:eastAsia="MS Mincho" w:cs="Arial"/>
        </w:rPr>
        <w:t>Interieur</w:t>
      </w:r>
    </w:p>
    <w:p w:rsidR="004B6F39" w:rsidRPr="000104A4" w:rsidRDefault="004B6F39" w:rsidP="00090542">
      <w:pPr>
        <w:pStyle w:val="Listenabsatz"/>
        <w:numPr>
          <w:ilvl w:val="0"/>
          <w:numId w:val="19"/>
        </w:numPr>
        <w:tabs>
          <w:tab w:val="clear" w:pos="340"/>
        </w:tabs>
        <w:contextualSpacing w:val="0"/>
        <w:rPr>
          <w:rFonts w:eastAsia="MS Mincho" w:cs="Arial"/>
        </w:rPr>
      </w:pPr>
      <w:r w:rsidRPr="000104A4">
        <w:rPr>
          <w:rFonts w:eastAsia="MS Mincho" w:cs="Arial"/>
        </w:rPr>
        <w:t>Fahranlage</w:t>
      </w:r>
    </w:p>
    <w:p w:rsidR="00FA0D66" w:rsidRPr="00FA0D66" w:rsidRDefault="00FA0D66" w:rsidP="00FA0D66">
      <w:pPr>
        <w:rPr>
          <w:rFonts w:cs="Arial"/>
          <w:szCs w:val="26"/>
        </w:rPr>
      </w:pPr>
    </w:p>
    <w:p w:rsidR="008B3488" w:rsidRDefault="008B3488" w:rsidP="00340978">
      <w:pPr>
        <w:pStyle w:val="berschrift1"/>
        <w:numPr>
          <w:ilvl w:val="0"/>
          <w:numId w:val="21"/>
        </w:numPr>
      </w:pPr>
      <w:bookmarkStart w:id="26" w:name="_Toc496532523"/>
      <w:bookmarkStart w:id="27" w:name="_Toc499541671"/>
      <w:bookmarkEnd w:id="24"/>
      <w:r>
        <w:t>Zuchtmethode</w:t>
      </w:r>
      <w:bookmarkEnd w:id="26"/>
      <w:bookmarkEnd w:id="27"/>
    </w:p>
    <w:bookmarkEnd w:id="21"/>
    <w:p w:rsidR="007A241B" w:rsidRDefault="008B3488">
      <w:pPr>
        <w:rPr>
          <w:color w:val="000000"/>
        </w:rPr>
      </w:pPr>
      <w:r>
        <w:rPr>
          <w:color w:val="000000"/>
        </w:rPr>
        <w:t xml:space="preserve">Das Zuchtziel wird angestrebt mit der Methode der Reinzucht. Das Zuchtbuch ist offen für Ponys/Pferde anderer Rassen, deren Einbeziehung zur Erreichung des </w:t>
      </w:r>
      <w:r>
        <w:rPr>
          <w:color w:val="000000"/>
        </w:rPr>
        <w:lastRenderedPageBreak/>
        <w:t xml:space="preserve">Zuchtzieles förderlich ist. </w:t>
      </w:r>
      <w:r w:rsidR="007A241B" w:rsidRPr="007A241B">
        <w:rPr>
          <w:color w:val="000000"/>
        </w:rPr>
        <w:t>Am Zuchtprogramm nehmen nur diejenigen Pferde teil, die in der Hau</w:t>
      </w:r>
      <w:r w:rsidR="00B30C68">
        <w:rPr>
          <w:color w:val="000000"/>
        </w:rPr>
        <w:t>p</w:t>
      </w:r>
      <w:r w:rsidR="007A241B" w:rsidRPr="007A241B">
        <w:rPr>
          <w:color w:val="000000"/>
        </w:rPr>
        <w:t>tabteilung des Zuchtbuches (außer Fohlenbuch und Anhang) eingetragen sind.</w:t>
      </w:r>
    </w:p>
    <w:p w:rsidR="007A241B" w:rsidRDefault="007A241B">
      <w:pPr>
        <w:rPr>
          <w:color w:val="000000"/>
        </w:rPr>
      </w:pPr>
    </w:p>
    <w:p w:rsidR="008B3488" w:rsidRDefault="008B3488">
      <w:pPr>
        <w:rPr>
          <w:color w:val="000000"/>
        </w:rPr>
      </w:pPr>
      <w:r>
        <w:t xml:space="preserve">Rheinisch-Deutsche Kaltblüter </w:t>
      </w:r>
      <w:r>
        <w:rPr>
          <w:color w:val="000000"/>
        </w:rPr>
        <w:t xml:space="preserve">sind Anpaarungsprodukte von </w:t>
      </w:r>
      <w:r>
        <w:t xml:space="preserve">Kaltblutrassen (belgischen Ursprungs) </w:t>
      </w:r>
      <w:r>
        <w:rPr>
          <w:color w:val="000000"/>
        </w:rPr>
        <w:t xml:space="preserve">untereinander oder Nachkommen von eingetragenen </w:t>
      </w:r>
      <w:r w:rsidR="005F58BC" w:rsidRPr="005F58BC">
        <w:t>Zuchtpferden</w:t>
      </w:r>
      <w:r>
        <w:rPr>
          <w:color w:val="000000"/>
        </w:rPr>
        <w:t xml:space="preserve"> der zugelassenen Rassen, sofern diese Zucht</w:t>
      </w:r>
      <w:r w:rsidR="005F58BC">
        <w:rPr>
          <w:color w:val="000000"/>
        </w:rPr>
        <w:t>pferde</w:t>
      </w:r>
      <w:r>
        <w:rPr>
          <w:color w:val="000000"/>
        </w:rPr>
        <w:t xml:space="preserve"> in das Zuchtbuch des </w:t>
      </w:r>
      <w:r>
        <w:t xml:space="preserve">Rheinisch-Deutschen Kaltblutes </w:t>
      </w:r>
      <w:r>
        <w:rPr>
          <w:color w:val="000000"/>
        </w:rPr>
        <w:t xml:space="preserve">eingetragen sind. Die für die Rasse des </w:t>
      </w:r>
      <w:r>
        <w:t xml:space="preserve">Rheinisch-Deutschen Kaltblutes </w:t>
      </w:r>
      <w:r>
        <w:rPr>
          <w:color w:val="000000"/>
        </w:rPr>
        <w:t xml:space="preserve">zugelassenen </w:t>
      </w:r>
      <w:r w:rsidR="005F58BC">
        <w:rPr>
          <w:color w:val="000000"/>
        </w:rPr>
        <w:t xml:space="preserve">Rassen </w:t>
      </w:r>
      <w:r>
        <w:rPr>
          <w:color w:val="000000"/>
        </w:rPr>
        <w:t>(Stuten bzw. Hengste) erhalten einen</w:t>
      </w:r>
      <w:r w:rsidR="00C17C87">
        <w:rPr>
          <w:color w:val="000000"/>
        </w:rPr>
        <w:t xml:space="preserve"> entsprechenden Vermerk in der Tierz</w:t>
      </w:r>
      <w:r>
        <w:rPr>
          <w:color w:val="000000"/>
        </w:rPr>
        <w:t xml:space="preserve">uchtbescheinigung. </w:t>
      </w:r>
    </w:p>
    <w:p w:rsidR="008B3488" w:rsidRDefault="008B3488">
      <w:pPr>
        <w:rPr>
          <w:rFonts w:ascii="Arial Unicode MS" w:eastAsia="Arial Unicode MS" w:hAnsi="Arial Unicode MS" w:cs="Arial Unicode MS"/>
          <w:color w:val="000000"/>
        </w:rPr>
      </w:pPr>
      <w:r>
        <w:rPr>
          <w:color w:val="000000"/>
        </w:rPr>
        <w:t xml:space="preserve">Folgende Rassen sind zugelassen: </w:t>
      </w:r>
    </w:p>
    <w:p w:rsidR="008B3488" w:rsidRDefault="008B3488">
      <w:pPr>
        <w:numPr>
          <w:ilvl w:val="0"/>
          <w:numId w:val="1"/>
        </w:numPr>
      </w:pPr>
      <w:proofErr w:type="spellStart"/>
      <w:r>
        <w:t>Cheval</w:t>
      </w:r>
      <w:proofErr w:type="spellEnd"/>
      <w:r>
        <w:t xml:space="preserve"> de </w:t>
      </w:r>
      <w:proofErr w:type="spellStart"/>
      <w:r>
        <w:t>Trait</w:t>
      </w:r>
      <w:proofErr w:type="spellEnd"/>
      <w:r>
        <w:t xml:space="preserve"> </w:t>
      </w:r>
      <w:proofErr w:type="spellStart"/>
      <w:r>
        <w:t>Ardenais</w:t>
      </w:r>
      <w:proofErr w:type="spellEnd"/>
      <w:r>
        <w:t xml:space="preserve"> </w:t>
      </w:r>
      <w:r>
        <w:tab/>
      </w:r>
      <w:r>
        <w:tab/>
      </w:r>
      <w:r>
        <w:tab/>
      </w:r>
      <w:r>
        <w:tab/>
        <w:t>(Belgien, Luxemburg, Frankreich)</w:t>
      </w:r>
    </w:p>
    <w:p w:rsidR="008B3488" w:rsidRDefault="008B3488">
      <w:pPr>
        <w:numPr>
          <w:ilvl w:val="0"/>
          <w:numId w:val="1"/>
        </w:numPr>
      </w:pPr>
      <w:proofErr w:type="spellStart"/>
      <w:r>
        <w:t>Cheval</w:t>
      </w:r>
      <w:proofErr w:type="spellEnd"/>
      <w:r>
        <w:t xml:space="preserve"> de </w:t>
      </w:r>
      <w:proofErr w:type="spellStart"/>
      <w:r>
        <w:t>Trait</w:t>
      </w:r>
      <w:proofErr w:type="spellEnd"/>
      <w:r>
        <w:t xml:space="preserve"> </w:t>
      </w:r>
      <w:proofErr w:type="spellStart"/>
      <w:r>
        <w:t>Belge</w:t>
      </w:r>
      <w:proofErr w:type="spellEnd"/>
      <w:r>
        <w:t xml:space="preserve"> / Belgisch </w:t>
      </w:r>
      <w:proofErr w:type="spellStart"/>
      <w:r>
        <w:t>Trekpaard</w:t>
      </w:r>
      <w:proofErr w:type="spellEnd"/>
      <w:r>
        <w:t xml:space="preserve"> </w:t>
      </w:r>
      <w:r>
        <w:tab/>
        <w:t>(Belgien)</w:t>
      </w:r>
    </w:p>
    <w:p w:rsidR="008B3488" w:rsidRDefault="008B3488">
      <w:pPr>
        <w:numPr>
          <w:ilvl w:val="0"/>
          <w:numId w:val="1"/>
        </w:numPr>
      </w:pPr>
      <w:proofErr w:type="spellStart"/>
      <w:r>
        <w:t>Belgiske</w:t>
      </w:r>
      <w:proofErr w:type="spellEnd"/>
      <w:r>
        <w:t xml:space="preserve"> </w:t>
      </w:r>
      <w:proofErr w:type="spellStart"/>
      <w:r>
        <w:t>Hest</w:t>
      </w:r>
      <w:proofErr w:type="spellEnd"/>
      <w:r>
        <w:t xml:space="preserve"> </w:t>
      </w:r>
      <w:r>
        <w:tab/>
      </w:r>
      <w:r>
        <w:tab/>
      </w:r>
      <w:r>
        <w:tab/>
      </w:r>
      <w:r>
        <w:tab/>
      </w:r>
      <w:r>
        <w:tab/>
        <w:t>(Dänemark)</w:t>
      </w:r>
    </w:p>
    <w:p w:rsidR="008B3488" w:rsidRDefault="008B3488">
      <w:pPr>
        <w:numPr>
          <w:ilvl w:val="0"/>
          <w:numId w:val="1"/>
        </w:numPr>
      </w:pPr>
      <w:proofErr w:type="spellStart"/>
      <w:r>
        <w:t>Cheval</w:t>
      </w:r>
      <w:proofErr w:type="spellEnd"/>
      <w:r>
        <w:t xml:space="preserve"> de </w:t>
      </w:r>
      <w:proofErr w:type="spellStart"/>
      <w:r>
        <w:t>Trait</w:t>
      </w:r>
      <w:proofErr w:type="spellEnd"/>
      <w:r>
        <w:t xml:space="preserve"> </w:t>
      </w:r>
      <w:proofErr w:type="spellStart"/>
      <w:r>
        <w:t>Auxois</w:t>
      </w:r>
      <w:proofErr w:type="spellEnd"/>
      <w:r>
        <w:tab/>
      </w:r>
      <w:r>
        <w:tab/>
      </w:r>
      <w:r>
        <w:tab/>
      </w:r>
      <w:r>
        <w:tab/>
        <w:t>(Frankreich)</w:t>
      </w:r>
    </w:p>
    <w:p w:rsidR="008B3488" w:rsidRDefault="008B3488">
      <w:pPr>
        <w:numPr>
          <w:ilvl w:val="0"/>
          <w:numId w:val="1"/>
        </w:numPr>
        <w:rPr>
          <w:lang w:val="fr-FR"/>
        </w:rPr>
      </w:pPr>
      <w:r>
        <w:rPr>
          <w:lang w:val="fr-FR"/>
        </w:rPr>
        <w:t>Cheval de Trait du Nord</w:t>
      </w:r>
      <w:r>
        <w:rPr>
          <w:lang w:val="fr-FR"/>
        </w:rPr>
        <w:tab/>
      </w:r>
      <w:r>
        <w:rPr>
          <w:lang w:val="fr-FR"/>
        </w:rPr>
        <w:tab/>
      </w:r>
      <w:r>
        <w:rPr>
          <w:lang w:val="fr-FR"/>
        </w:rPr>
        <w:tab/>
      </w:r>
      <w:r>
        <w:rPr>
          <w:lang w:val="fr-FR"/>
        </w:rPr>
        <w:tab/>
        <w:t>(</w:t>
      </w:r>
      <w:proofErr w:type="spellStart"/>
      <w:r>
        <w:rPr>
          <w:lang w:val="fr-FR"/>
        </w:rPr>
        <w:t>Frankreich</w:t>
      </w:r>
      <w:proofErr w:type="spellEnd"/>
      <w:r>
        <w:rPr>
          <w:lang w:val="fr-FR"/>
        </w:rPr>
        <w:t>)</w:t>
      </w:r>
    </w:p>
    <w:p w:rsidR="008B3488" w:rsidRDefault="008B3488">
      <w:pPr>
        <w:numPr>
          <w:ilvl w:val="0"/>
          <w:numId w:val="1"/>
        </w:numPr>
      </w:pPr>
      <w:proofErr w:type="spellStart"/>
      <w:r>
        <w:t>Het</w:t>
      </w:r>
      <w:proofErr w:type="spellEnd"/>
      <w:r>
        <w:t xml:space="preserve"> </w:t>
      </w:r>
      <w:proofErr w:type="spellStart"/>
      <w:r>
        <w:t>Nederlandse</w:t>
      </w:r>
      <w:proofErr w:type="spellEnd"/>
      <w:r>
        <w:t xml:space="preserve"> </w:t>
      </w:r>
      <w:proofErr w:type="spellStart"/>
      <w:r>
        <w:t>Trekpaard</w:t>
      </w:r>
      <w:proofErr w:type="spellEnd"/>
      <w:r>
        <w:tab/>
      </w:r>
      <w:r>
        <w:tab/>
      </w:r>
      <w:r>
        <w:tab/>
        <w:t>(Niederlande)</w:t>
      </w:r>
    </w:p>
    <w:p w:rsidR="008B3488" w:rsidRDefault="008B3488">
      <w:pPr>
        <w:numPr>
          <w:ilvl w:val="0"/>
          <w:numId w:val="1"/>
        </w:numPr>
      </w:pPr>
      <w:proofErr w:type="spellStart"/>
      <w:r>
        <w:t>Svensk</w:t>
      </w:r>
      <w:proofErr w:type="spellEnd"/>
      <w:r>
        <w:t xml:space="preserve"> </w:t>
      </w:r>
      <w:proofErr w:type="spellStart"/>
      <w:r>
        <w:t>Ardenner</w:t>
      </w:r>
      <w:proofErr w:type="spellEnd"/>
      <w:r>
        <w:t xml:space="preserve"> </w:t>
      </w:r>
      <w:r>
        <w:tab/>
      </w:r>
      <w:r>
        <w:tab/>
      </w:r>
      <w:r>
        <w:tab/>
      </w:r>
      <w:r>
        <w:tab/>
      </w:r>
      <w:r>
        <w:tab/>
        <w:t>(Schweden)</w:t>
      </w:r>
    </w:p>
    <w:p w:rsidR="008C6276" w:rsidRPr="002B2F9A" w:rsidRDefault="008C6276">
      <w:pPr>
        <w:numPr>
          <w:ilvl w:val="0"/>
          <w:numId w:val="1"/>
        </w:numPr>
      </w:pPr>
      <w:proofErr w:type="spellStart"/>
      <w:r w:rsidRPr="002B2F9A">
        <w:t>Belgian</w:t>
      </w:r>
      <w:proofErr w:type="spellEnd"/>
      <w:r w:rsidRPr="002B2F9A">
        <w:t xml:space="preserve"> </w:t>
      </w:r>
      <w:proofErr w:type="spellStart"/>
      <w:r w:rsidRPr="002B2F9A">
        <w:t>Draft</w:t>
      </w:r>
      <w:proofErr w:type="spellEnd"/>
      <w:r w:rsidRPr="002B2F9A">
        <w:t xml:space="preserve"> </w:t>
      </w:r>
      <w:proofErr w:type="spellStart"/>
      <w:r w:rsidRPr="002B2F9A">
        <w:t>Horse</w:t>
      </w:r>
      <w:proofErr w:type="spellEnd"/>
      <w:r w:rsidRPr="002B2F9A">
        <w:t xml:space="preserve"> </w:t>
      </w:r>
      <w:r w:rsidRPr="002B2F9A">
        <w:tab/>
      </w:r>
      <w:r w:rsidRPr="002B2F9A">
        <w:tab/>
      </w:r>
      <w:r w:rsidRPr="002B2F9A">
        <w:tab/>
      </w:r>
      <w:r w:rsidRPr="002B2F9A">
        <w:tab/>
        <w:t>(Kanada, USA)</w:t>
      </w:r>
    </w:p>
    <w:p w:rsidR="008B3488" w:rsidRDefault="008B3488">
      <w:pPr>
        <w:numPr>
          <w:ilvl w:val="0"/>
          <w:numId w:val="1"/>
        </w:numPr>
      </w:pPr>
      <w:proofErr w:type="spellStart"/>
      <w:r>
        <w:t>Belgian</w:t>
      </w:r>
      <w:proofErr w:type="spellEnd"/>
      <w:r>
        <w:t xml:space="preserve"> </w:t>
      </w:r>
      <w:proofErr w:type="spellStart"/>
      <w:r>
        <w:t>Draught</w:t>
      </w:r>
      <w:proofErr w:type="spellEnd"/>
      <w:r>
        <w:t xml:space="preserve"> </w:t>
      </w:r>
      <w:proofErr w:type="spellStart"/>
      <w:r>
        <w:t>Horse</w:t>
      </w:r>
      <w:proofErr w:type="spellEnd"/>
      <w:r>
        <w:t xml:space="preserve"> </w:t>
      </w:r>
      <w:r>
        <w:tab/>
      </w:r>
      <w:r>
        <w:tab/>
      </w:r>
      <w:r>
        <w:tab/>
      </w:r>
      <w:r>
        <w:tab/>
        <w:t>(Kanada, USA)</w:t>
      </w:r>
    </w:p>
    <w:p w:rsidR="00777C72" w:rsidRPr="00A15A3C" w:rsidRDefault="00777C72">
      <w:pPr>
        <w:numPr>
          <w:ilvl w:val="0"/>
          <w:numId w:val="1"/>
        </w:numPr>
      </w:pPr>
      <w:proofErr w:type="spellStart"/>
      <w:r w:rsidRPr="00A15A3C">
        <w:t>Vlaamspaard</w:t>
      </w:r>
      <w:proofErr w:type="spellEnd"/>
      <w:r w:rsidRPr="00A15A3C">
        <w:t xml:space="preserve"> </w:t>
      </w:r>
      <w:r w:rsidRPr="00A15A3C">
        <w:tab/>
      </w:r>
      <w:r w:rsidRPr="00A15A3C">
        <w:tab/>
      </w:r>
      <w:r w:rsidRPr="00A15A3C">
        <w:tab/>
      </w:r>
      <w:r w:rsidRPr="00A15A3C">
        <w:tab/>
      </w:r>
      <w:r w:rsidRPr="00A15A3C">
        <w:tab/>
        <w:t>(Belgien)</w:t>
      </w:r>
    </w:p>
    <w:p w:rsidR="008B3488" w:rsidRDefault="008B3488">
      <w:pPr>
        <w:ind w:left="283"/>
      </w:pPr>
    </w:p>
    <w:p w:rsidR="008B3488" w:rsidRDefault="008B3488">
      <w:pPr>
        <w:pStyle w:val="Textkrper3"/>
        <w:numPr>
          <w:ilvl w:val="12"/>
          <w:numId w:val="0"/>
        </w:numPr>
      </w:pPr>
      <w:r>
        <w:t xml:space="preserve">Bei der Hereinnahme der oben genannten </w:t>
      </w:r>
      <w:r w:rsidR="005F58BC">
        <w:t>R</w:t>
      </w:r>
      <w:r>
        <w:t xml:space="preserve">assen ist dem Erhalt der rassespezifischen Merkmale des Rheinisch-Deutschen Kaltblutes in besonderem Maße Rechnung zu tragen. Ab dem Geburtsjahrgang 2004 muss ein Rheinisch-Deutsches Kaltblutpferd mindestens ein Elternteil der Rasse Rheinisch-Deutsches Kaltblutes vorweisen. Anpaarungen von </w:t>
      </w:r>
      <w:r w:rsidR="005F58BC">
        <w:t>R</w:t>
      </w:r>
      <w:r>
        <w:t xml:space="preserve">assen </w:t>
      </w:r>
      <w:r w:rsidR="005F58BC">
        <w:t xml:space="preserve">(außer der Rasse des Rheinisch Deutschen </w:t>
      </w:r>
      <w:proofErr w:type="spellStart"/>
      <w:r w:rsidR="005F58BC">
        <w:t>Kaltbutes</w:t>
      </w:r>
      <w:proofErr w:type="spellEnd"/>
      <w:r w:rsidR="005F58BC">
        <w:t xml:space="preserve">) </w:t>
      </w:r>
      <w:r>
        <w:t>unter- und miteinander sind nicht zugelassen.</w:t>
      </w:r>
    </w:p>
    <w:p w:rsidR="008B3488" w:rsidRDefault="008B3488">
      <w:pPr>
        <w:numPr>
          <w:ilvl w:val="12"/>
          <w:numId w:val="0"/>
        </w:numPr>
      </w:pPr>
    </w:p>
    <w:p w:rsidR="008B3488" w:rsidRDefault="008B3488">
      <w:pPr>
        <w:numPr>
          <w:ilvl w:val="0"/>
          <w:numId w:val="2"/>
        </w:numPr>
        <w:tabs>
          <w:tab w:val="left" w:pos="720"/>
        </w:tabs>
        <w:ind w:left="360"/>
      </w:pPr>
      <w:r>
        <w:t xml:space="preserve">Seit 2001 sind nur noch die oben genannten </w:t>
      </w:r>
      <w:r w:rsidR="005F58BC">
        <w:t>R</w:t>
      </w:r>
      <w:r>
        <w:t>assen zugelassen. Jede andere Rasse fällt unter die Definition Fremdblut.</w:t>
      </w:r>
    </w:p>
    <w:p w:rsidR="008B3488" w:rsidRDefault="008B3488">
      <w:pPr>
        <w:numPr>
          <w:ilvl w:val="0"/>
          <w:numId w:val="2"/>
        </w:numPr>
        <w:tabs>
          <w:tab w:val="left" w:pos="720"/>
        </w:tabs>
        <w:ind w:left="360"/>
      </w:pPr>
      <w:r>
        <w:lastRenderedPageBreak/>
        <w:t>Ab dem Körjahrgang 2010 (Geburtsjahrgang 2008) ist max. 12,5% Fremdblutanteil, definiert aus 4 Generationen, für die Eintragung in das Hengstbuch I zugelassen.</w:t>
      </w:r>
    </w:p>
    <w:p w:rsidR="008B3488" w:rsidRDefault="008B3488">
      <w:pPr>
        <w:numPr>
          <w:ilvl w:val="0"/>
          <w:numId w:val="2"/>
        </w:numPr>
        <w:tabs>
          <w:tab w:val="left" w:pos="720"/>
        </w:tabs>
        <w:ind w:left="360"/>
      </w:pPr>
      <w:r>
        <w:t>Ab dem Körjahrgang 2015 (Geburtsjahrgang 2013) ist max. 6,25% Fremdblutanteil, definiert aus 4 Generationen, für die Eintragung in das Hengstbuch I zugelassen.</w:t>
      </w:r>
    </w:p>
    <w:p w:rsidR="008B3488" w:rsidRDefault="008B3488">
      <w:pPr>
        <w:numPr>
          <w:ilvl w:val="0"/>
          <w:numId w:val="2"/>
        </w:numPr>
        <w:tabs>
          <w:tab w:val="left" w:pos="720"/>
        </w:tabs>
        <w:ind w:left="360"/>
      </w:pPr>
      <w:r>
        <w:t>Auch nach 2010 bzw. 2015 bleibt die Übernahme von bereits in das Hengstbuch I eingetragenen Hengsten mit höherem Fremdblutanteil aufgrund der Entscheidung 96/78/EG in ein Hengstbuch verpflichtend.</w:t>
      </w:r>
    </w:p>
    <w:p w:rsidR="00A62E1F" w:rsidRDefault="00A62E1F" w:rsidP="00A62E1F">
      <w:pPr>
        <w:tabs>
          <w:tab w:val="left" w:pos="720"/>
        </w:tabs>
        <w:ind w:left="360"/>
      </w:pPr>
    </w:p>
    <w:p w:rsidR="008B3488" w:rsidRDefault="00A62E1F" w:rsidP="00A62E1F">
      <w:r>
        <w:t xml:space="preserve">Hengste (außer der Rasse des Rheinisch Deutschen </w:t>
      </w:r>
      <w:proofErr w:type="spellStart"/>
      <w:r>
        <w:t>Kaltbutes</w:t>
      </w:r>
      <w:proofErr w:type="spellEnd"/>
      <w:r>
        <w:t xml:space="preserve">) </w:t>
      </w:r>
      <w:r w:rsidR="008B3488">
        <w:rPr>
          <w:rFonts w:eastAsia="MS Mincho"/>
        </w:rPr>
        <w:t xml:space="preserve">sind nur dann </w:t>
      </w:r>
      <w:r w:rsidR="008B3488">
        <w:t>zugelassen, wenn sie die Anforderungen des Hengstbuches I erfüllen; Stuten sind nur dann zugelassen, wenn sie den Anforderungen des Stutbuches I oder II genügen.</w:t>
      </w:r>
    </w:p>
    <w:p w:rsidR="00A62E1F" w:rsidRDefault="00A62E1F" w:rsidP="00A62E1F"/>
    <w:p w:rsidR="008B3488" w:rsidRDefault="008B3488" w:rsidP="00340978">
      <w:pPr>
        <w:pStyle w:val="berschrift1"/>
        <w:numPr>
          <w:ilvl w:val="0"/>
          <w:numId w:val="21"/>
        </w:numPr>
      </w:pPr>
      <w:bookmarkStart w:id="28" w:name="_Toc496532524"/>
      <w:bookmarkStart w:id="29" w:name="_Toc499541672"/>
      <w:bookmarkStart w:id="30" w:name="c"/>
      <w:r>
        <w:t xml:space="preserve">Unterteilung </w:t>
      </w:r>
      <w:bookmarkStart w:id="31" w:name="_Hlk495415212"/>
      <w:r w:rsidR="00FA0D66" w:rsidRPr="00E338E4">
        <w:rPr>
          <w:rFonts w:eastAsia="MS Mincho"/>
        </w:rPr>
        <w:t>des Zuchtbuches</w:t>
      </w:r>
      <w:bookmarkEnd w:id="28"/>
      <w:bookmarkEnd w:id="29"/>
      <w:bookmarkEnd w:id="31"/>
    </w:p>
    <w:bookmarkEnd w:id="30"/>
    <w:p w:rsidR="008B3488" w:rsidRDefault="008B3488">
      <w:pPr>
        <w:numPr>
          <w:ilvl w:val="12"/>
          <w:numId w:val="0"/>
        </w:numPr>
      </w:pPr>
    </w:p>
    <w:p w:rsidR="008B3488" w:rsidRDefault="008B3488">
      <w:pPr>
        <w:numPr>
          <w:ilvl w:val="12"/>
          <w:numId w:val="0"/>
        </w:numPr>
      </w:pPr>
      <w:r>
        <w:t xml:space="preserve">Das Zuchtbuch für Hengste wird in eine Hauptabteilung und eine </w:t>
      </w:r>
      <w:r w:rsidR="00FA0D66" w:rsidRPr="00A62E1F">
        <w:rPr>
          <w:rFonts w:eastAsia="MS Mincho"/>
        </w:rPr>
        <w:t>Zusätzliche</w:t>
      </w:r>
      <w:r w:rsidR="00FA0D66">
        <w:rPr>
          <w:rFonts w:eastAsia="MS Mincho"/>
        </w:rPr>
        <w:t xml:space="preserve"> Abteilung </w:t>
      </w:r>
      <w:r>
        <w:t>unterteilt.</w:t>
      </w:r>
    </w:p>
    <w:p w:rsidR="008B3488" w:rsidRDefault="008B3488">
      <w:pPr>
        <w:numPr>
          <w:ilvl w:val="12"/>
          <w:numId w:val="0"/>
        </w:numPr>
      </w:pPr>
    </w:p>
    <w:p w:rsidR="008B3488" w:rsidRDefault="008B3488">
      <w:pPr>
        <w:numPr>
          <w:ilvl w:val="12"/>
          <w:numId w:val="0"/>
        </w:numPr>
      </w:pPr>
      <w:r>
        <w:t xml:space="preserve">Die Hauptabteilung des Zuchtbuches für Hengste wird unterteilt in die </w:t>
      </w:r>
      <w:bookmarkStart w:id="32" w:name="_Hlk495415239"/>
      <w:r w:rsidR="00FA0D66" w:rsidRPr="00A62E1F">
        <w:rPr>
          <w:rFonts w:eastAsia="MS Mincho"/>
        </w:rPr>
        <w:t>Klassen</w:t>
      </w:r>
      <w:bookmarkEnd w:id="32"/>
    </w:p>
    <w:p w:rsidR="00FA0D66" w:rsidRDefault="00FA0D66" w:rsidP="00090542">
      <w:pPr>
        <w:numPr>
          <w:ilvl w:val="0"/>
          <w:numId w:val="14"/>
        </w:numPr>
        <w:overflowPunct/>
        <w:autoSpaceDE/>
        <w:autoSpaceDN/>
        <w:adjustRightInd/>
        <w:textAlignment w:val="auto"/>
        <w:rPr>
          <w:rFonts w:eastAsia="MS Mincho"/>
        </w:rPr>
      </w:pPr>
      <w:r>
        <w:rPr>
          <w:rFonts w:eastAsia="MS Mincho"/>
        </w:rPr>
        <w:t>Hengstbuch I,</w:t>
      </w:r>
    </w:p>
    <w:p w:rsidR="00FA0D66" w:rsidRDefault="00A62E1F" w:rsidP="00090542">
      <w:pPr>
        <w:numPr>
          <w:ilvl w:val="0"/>
          <w:numId w:val="14"/>
        </w:numPr>
        <w:overflowPunct/>
        <w:autoSpaceDE/>
        <w:autoSpaceDN/>
        <w:adjustRightInd/>
        <w:textAlignment w:val="auto"/>
        <w:rPr>
          <w:rFonts w:eastAsia="MS Mincho"/>
        </w:rPr>
      </w:pPr>
      <w:bookmarkStart w:id="33" w:name="_Hlk495415248"/>
      <w:r>
        <w:rPr>
          <w:rFonts w:eastAsia="MS Mincho"/>
        </w:rPr>
        <w:t>Hengstbuch II,</w:t>
      </w:r>
    </w:p>
    <w:p w:rsidR="00FA0D66" w:rsidRPr="00A62E1F" w:rsidRDefault="00FA0D66" w:rsidP="00090542">
      <w:pPr>
        <w:numPr>
          <w:ilvl w:val="0"/>
          <w:numId w:val="14"/>
        </w:numPr>
        <w:overflowPunct/>
        <w:autoSpaceDE/>
        <w:autoSpaceDN/>
        <w:adjustRightInd/>
        <w:textAlignment w:val="auto"/>
        <w:rPr>
          <w:rFonts w:eastAsia="MS Mincho"/>
        </w:rPr>
      </w:pPr>
      <w:r w:rsidRPr="00A62E1F">
        <w:rPr>
          <w:rFonts w:eastAsia="MS Mincho"/>
        </w:rPr>
        <w:t>Anhang und</w:t>
      </w:r>
    </w:p>
    <w:p w:rsidR="00FA0D66" w:rsidRPr="00A62E1F" w:rsidRDefault="00FA0D66" w:rsidP="00090542">
      <w:pPr>
        <w:numPr>
          <w:ilvl w:val="0"/>
          <w:numId w:val="14"/>
        </w:numPr>
        <w:overflowPunct/>
        <w:autoSpaceDE/>
        <w:autoSpaceDN/>
        <w:adjustRightInd/>
        <w:textAlignment w:val="auto"/>
        <w:rPr>
          <w:rFonts w:eastAsia="MS Mincho"/>
        </w:rPr>
      </w:pPr>
      <w:r w:rsidRPr="00A62E1F">
        <w:rPr>
          <w:rFonts w:eastAsia="MS Mincho"/>
        </w:rPr>
        <w:t>Fohlenbuch.</w:t>
      </w:r>
    </w:p>
    <w:bookmarkEnd w:id="33"/>
    <w:p w:rsidR="008B3488" w:rsidRDefault="008B3488">
      <w:pPr>
        <w:pStyle w:val="Textkrper21"/>
        <w:numPr>
          <w:ilvl w:val="12"/>
          <w:numId w:val="0"/>
        </w:numPr>
        <w:rPr>
          <w:b w:val="0"/>
          <w:sz w:val="22"/>
        </w:rPr>
      </w:pPr>
    </w:p>
    <w:p w:rsidR="00FA0D66" w:rsidRPr="00A62E1F" w:rsidRDefault="00FA0D66" w:rsidP="00A62E1F">
      <w:pPr>
        <w:rPr>
          <w:rFonts w:eastAsia="MS Mincho"/>
        </w:rPr>
      </w:pPr>
      <w:r w:rsidRPr="00A62E1F">
        <w:rPr>
          <w:rFonts w:eastAsia="MS Mincho"/>
        </w:rPr>
        <w:t xml:space="preserve">Die Zusätzliche Abteilung des Zuchtbuches für Hengste </w:t>
      </w:r>
      <w:r w:rsidR="002331B9">
        <w:rPr>
          <w:rFonts w:eastAsia="MS Mincho"/>
        </w:rPr>
        <w:t>ist das</w:t>
      </w:r>
    </w:p>
    <w:p w:rsidR="008B3488" w:rsidRPr="002331B9" w:rsidRDefault="008B3488" w:rsidP="00166C5E">
      <w:pPr>
        <w:numPr>
          <w:ilvl w:val="0"/>
          <w:numId w:val="14"/>
        </w:numPr>
        <w:overflowPunct/>
        <w:autoSpaceDE/>
        <w:autoSpaceDN/>
        <w:adjustRightInd/>
        <w:textAlignment w:val="auto"/>
        <w:rPr>
          <w:rFonts w:eastAsia="MS Mincho"/>
        </w:rPr>
      </w:pPr>
      <w:proofErr w:type="spellStart"/>
      <w:r>
        <w:t>Vorbuch</w:t>
      </w:r>
      <w:proofErr w:type="spellEnd"/>
      <w:r w:rsidR="00FA0D66" w:rsidRPr="002331B9">
        <w:rPr>
          <w:rFonts w:eastAsia="MS Mincho"/>
        </w:rPr>
        <w:t>.</w:t>
      </w:r>
    </w:p>
    <w:p w:rsidR="008B3488" w:rsidRDefault="008B3488">
      <w:pPr>
        <w:numPr>
          <w:ilvl w:val="12"/>
          <w:numId w:val="0"/>
        </w:numPr>
        <w:rPr>
          <w:highlight w:val="yellow"/>
        </w:rPr>
      </w:pPr>
    </w:p>
    <w:p w:rsidR="00FA0D66" w:rsidRDefault="00FA0D66" w:rsidP="00FA0D66">
      <w:pPr>
        <w:rPr>
          <w:rFonts w:eastAsia="MS Mincho"/>
        </w:rPr>
      </w:pPr>
      <w:r>
        <w:rPr>
          <w:rFonts w:eastAsia="MS Mincho"/>
        </w:rPr>
        <w:t xml:space="preserve">Das Zuchtbuch für Stuten wird in eine Hauptabteilung und eine </w:t>
      </w:r>
      <w:bookmarkStart w:id="34" w:name="_Hlk495415276"/>
      <w:r w:rsidRPr="00A62E1F">
        <w:rPr>
          <w:rFonts w:eastAsia="MS Mincho"/>
        </w:rPr>
        <w:t>Zusätzliche</w:t>
      </w:r>
      <w:r>
        <w:rPr>
          <w:rFonts w:eastAsia="MS Mincho"/>
        </w:rPr>
        <w:t xml:space="preserve"> </w:t>
      </w:r>
      <w:bookmarkEnd w:id="34"/>
      <w:r>
        <w:rPr>
          <w:rFonts w:eastAsia="MS Mincho"/>
        </w:rPr>
        <w:t>Abteilung unterteilt.</w:t>
      </w:r>
    </w:p>
    <w:p w:rsidR="008B3488" w:rsidRDefault="008B3488">
      <w:pPr>
        <w:numPr>
          <w:ilvl w:val="12"/>
          <w:numId w:val="0"/>
        </w:numPr>
      </w:pPr>
    </w:p>
    <w:p w:rsidR="00FA0D66" w:rsidRDefault="00FA0D66" w:rsidP="00FA0D66">
      <w:pPr>
        <w:rPr>
          <w:rFonts w:eastAsia="MS Mincho"/>
        </w:rPr>
      </w:pPr>
      <w:r>
        <w:rPr>
          <w:rFonts w:eastAsia="MS Mincho"/>
        </w:rPr>
        <w:lastRenderedPageBreak/>
        <w:t xml:space="preserve">Die Hauptabteilung des Zuchtbuches für Stuten wird unterteilt in die </w:t>
      </w:r>
      <w:bookmarkStart w:id="35" w:name="_Hlk495415292"/>
      <w:r w:rsidRPr="00A62E1F">
        <w:rPr>
          <w:rFonts w:eastAsia="MS Mincho"/>
        </w:rPr>
        <w:t>Klassen</w:t>
      </w:r>
      <w:bookmarkEnd w:id="35"/>
    </w:p>
    <w:p w:rsidR="00FA0D66" w:rsidRDefault="00FA0D66" w:rsidP="00090542">
      <w:pPr>
        <w:numPr>
          <w:ilvl w:val="0"/>
          <w:numId w:val="14"/>
        </w:numPr>
        <w:overflowPunct/>
        <w:autoSpaceDE/>
        <w:autoSpaceDN/>
        <w:adjustRightInd/>
        <w:textAlignment w:val="auto"/>
        <w:rPr>
          <w:rFonts w:eastAsia="MS Mincho"/>
        </w:rPr>
      </w:pPr>
      <w:r>
        <w:rPr>
          <w:rFonts w:eastAsia="MS Mincho"/>
        </w:rPr>
        <w:t>Stutbuch I,</w:t>
      </w:r>
    </w:p>
    <w:p w:rsidR="00FA0D66" w:rsidRDefault="00A62E1F" w:rsidP="00090542">
      <w:pPr>
        <w:numPr>
          <w:ilvl w:val="0"/>
          <w:numId w:val="14"/>
        </w:numPr>
        <w:overflowPunct/>
        <w:autoSpaceDE/>
        <w:autoSpaceDN/>
        <w:adjustRightInd/>
        <w:textAlignment w:val="auto"/>
        <w:rPr>
          <w:rFonts w:eastAsia="MS Mincho"/>
        </w:rPr>
      </w:pPr>
      <w:bookmarkStart w:id="36" w:name="_Hlk495415299"/>
      <w:r>
        <w:rPr>
          <w:rFonts w:eastAsia="MS Mincho"/>
        </w:rPr>
        <w:t>Stutbuch II,</w:t>
      </w:r>
    </w:p>
    <w:p w:rsidR="00FA0D66" w:rsidRPr="00A62E1F" w:rsidRDefault="00FA0D66" w:rsidP="00090542">
      <w:pPr>
        <w:numPr>
          <w:ilvl w:val="0"/>
          <w:numId w:val="14"/>
        </w:numPr>
        <w:overflowPunct/>
        <w:autoSpaceDE/>
        <w:autoSpaceDN/>
        <w:adjustRightInd/>
        <w:textAlignment w:val="auto"/>
        <w:rPr>
          <w:rFonts w:eastAsia="MS Mincho"/>
        </w:rPr>
      </w:pPr>
      <w:r>
        <w:rPr>
          <w:rFonts w:eastAsia="MS Mincho"/>
        </w:rPr>
        <w:t xml:space="preserve">Anhang </w:t>
      </w:r>
      <w:r w:rsidRPr="00A62E1F">
        <w:rPr>
          <w:rFonts w:eastAsia="MS Mincho"/>
        </w:rPr>
        <w:t>und</w:t>
      </w:r>
    </w:p>
    <w:p w:rsidR="00FA0D66" w:rsidRPr="00A62E1F" w:rsidRDefault="00FA0D66" w:rsidP="00090542">
      <w:pPr>
        <w:numPr>
          <w:ilvl w:val="0"/>
          <w:numId w:val="14"/>
        </w:numPr>
        <w:overflowPunct/>
        <w:autoSpaceDE/>
        <w:autoSpaceDN/>
        <w:adjustRightInd/>
        <w:textAlignment w:val="auto"/>
        <w:rPr>
          <w:rFonts w:eastAsia="MS Mincho"/>
        </w:rPr>
      </w:pPr>
      <w:r w:rsidRPr="00A62E1F">
        <w:rPr>
          <w:rFonts w:eastAsia="MS Mincho"/>
        </w:rPr>
        <w:t>Fohlenbuch.</w:t>
      </w:r>
    </w:p>
    <w:bookmarkEnd w:id="36"/>
    <w:p w:rsidR="008B3488" w:rsidRDefault="008B3488">
      <w:pPr>
        <w:numPr>
          <w:ilvl w:val="12"/>
          <w:numId w:val="0"/>
        </w:numPr>
      </w:pPr>
    </w:p>
    <w:p w:rsidR="00FA0D66" w:rsidRPr="00A62E1F" w:rsidRDefault="00FA0D66" w:rsidP="00FA0D66">
      <w:pPr>
        <w:rPr>
          <w:rFonts w:eastAsia="MS Mincho"/>
        </w:rPr>
      </w:pPr>
      <w:bookmarkStart w:id="37" w:name="d"/>
      <w:r>
        <w:rPr>
          <w:rFonts w:eastAsia="MS Mincho"/>
        </w:rPr>
        <w:t xml:space="preserve">Die </w:t>
      </w:r>
      <w:bookmarkStart w:id="38" w:name="_Hlk495415320"/>
      <w:r w:rsidRPr="00A62E1F">
        <w:rPr>
          <w:rFonts w:eastAsia="MS Mincho"/>
        </w:rPr>
        <w:t>Zusätzliche</w:t>
      </w:r>
      <w:r>
        <w:rPr>
          <w:rFonts w:eastAsia="MS Mincho"/>
        </w:rPr>
        <w:t xml:space="preserve"> </w:t>
      </w:r>
      <w:bookmarkEnd w:id="38"/>
      <w:r>
        <w:rPr>
          <w:rFonts w:eastAsia="MS Mincho"/>
        </w:rPr>
        <w:t xml:space="preserve">Abteilung des Zuchtbuches für Stuten </w:t>
      </w:r>
      <w:r w:rsidR="002331B9">
        <w:rPr>
          <w:rFonts w:eastAsia="MS Mincho"/>
        </w:rPr>
        <w:t>ist das</w:t>
      </w:r>
    </w:p>
    <w:p w:rsidR="00FA0D66" w:rsidRPr="002331B9" w:rsidRDefault="00FA0D66" w:rsidP="00166C5E">
      <w:pPr>
        <w:numPr>
          <w:ilvl w:val="0"/>
          <w:numId w:val="14"/>
        </w:numPr>
        <w:overflowPunct/>
        <w:autoSpaceDE/>
        <w:autoSpaceDN/>
        <w:adjustRightInd/>
        <w:textAlignment w:val="auto"/>
        <w:rPr>
          <w:rFonts w:eastAsia="MS Mincho"/>
        </w:rPr>
      </w:pPr>
      <w:proofErr w:type="spellStart"/>
      <w:r w:rsidRPr="002331B9">
        <w:rPr>
          <w:rFonts w:eastAsia="MS Mincho"/>
        </w:rPr>
        <w:t>Vorbuch</w:t>
      </w:r>
      <w:proofErr w:type="spellEnd"/>
      <w:r w:rsidRPr="002331B9">
        <w:rPr>
          <w:rFonts w:eastAsia="MS Mincho"/>
        </w:rPr>
        <w:t>.</w:t>
      </w:r>
    </w:p>
    <w:p w:rsidR="00FA0D66" w:rsidRPr="00A62E1F" w:rsidRDefault="00FA0D66" w:rsidP="00FA0D66">
      <w:pPr>
        <w:overflowPunct/>
        <w:autoSpaceDE/>
        <w:autoSpaceDN/>
        <w:adjustRightInd/>
        <w:textAlignment w:val="auto"/>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FA0D66" w:rsidRPr="00A62E1F" w:rsidTr="00FA0D66">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FA0D66" w:rsidRPr="00A62E1F" w:rsidRDefault="00FA0D66" w:rsidP="00FA0D66">
            <w:pPr>
              <w:tabs>
                <w:tab w:val="left" w:pos="591"/>
              </w:tabs>
              <w:ind w:right="72"/>
              <w:rPr>
                <w:rFonts w:cs="Arial"/>
                <w:b/>
                <w:bCs/>
                <w:i/>
                <w:szCs w:val="22"/>
              </w:rPr>
            </w:pPr>
            <w:r w:rsidRPr="00A62E1F">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FA0D66" w:rsidRPr="00A62E1F" w:rsidRDefault="00FA0D66" w:rsidP="00FA0D66">
            <w:pPr>
              <w:ind w:left="227" w:right="530"/>
              <w:jc w:val="center"/>
              <w:rPr>
                <w:rFonts w:cs="Arial"/>
                <w:b/>
                <w:bCs/>
                <w:i/>
                <w:szCs w:val="22"/>
              </w:rPr>
            </w:pPr>
            <w:r w:rsidRPr="00A62E1F">
              <w:rPr>
                <w:rFonts w:cs="Arial"/>
                <w:b/>
                <w:bCs/>
                <w:i/>
                <w:szCs w:val="22"/>
              </w:rPr>
              <w:t>Geschlecht</w:t>
            </w:r>
          </w:p>
        </w:tc>
      </w:tr>
      <w:tr w:rsidR="00FA0D66" w:rsidRPr="00A62E1F" w:rsidTr="00FA0D66">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0D66" w:rsidRPr="00A62E1F" w:rsidRDefault="00FA0D66" w:rsidP="00FA0D66">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FA0D66" w:rsidRPr="00A62E1F" w:rsidRDefault="00FA0D66" w:rsidP="00FA0D66">
            <w:pPr>
              <w:tabs>
                <w:tab w:val="left" w:pos="347"/>
                <w:tab w:val="left" w:pos="820"/>
              </w:tabs>
              <w:ind w:left="227" w:right="72"/>
              <w:rPr>
                <w:rFonts w:cs="Arial"/>
                <w:b/>
                <w:bCs/>
                <w:szCs w:val="22"/>
              </w:rPr>
            </w:pPr>
            <w:r w:rsidRPr="00A62E1F">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FA0D66" w:rsidRPr="00A62E1F" w:rsidRDefault="00FA0D66" w:rsidP="00FA0D66">
            <w:pPr>
              <w:tabs>
                <w:tab w:val="left" w:pos="387"/>
              </w:tabs>
              <w:ind w:left="227" w:right="72"/>
              <w:rPr>
                <w:rFonts w:cs="Arial"/>
                <w:b/>
                <w:bCs/>
                <w:szCs w:val="22"/>
              </w:rPr>
            </w:pPr>
            <w:r w:rsidRPr="00A62E1F">
              <w:rPr>
                <w:rFonts w:cs="Arial"/>
                <w:b/>
                <w:bCs/>
                <w:szCs w:val="22"/>
              </w:rPr>
              <w:t>Stuten</w:t>
            </w:r>
          </w:p>
        </w:tc>
      </w:tr>
      <w:tr w:rsidR="00FA0D66" w:rsidRPr="00A62E1F" w:rsidTr="00FA0D66">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A0D66" w:rsidRPr="00A62E1F" w:rsidRDefault="00FA0D66" w:rsidP="00FA0D66">
            <w:pPr>
              <w:tabs>
                <w:tab w:val="left" w:pos="307"/>
                <w:tab w:val="left" w:pos="591"/>
              </w:tabs>
              <w:ind w:right="72"/>
              <w:rPr>
                <w:rFonts w:cs="Arial"/>
                <w:b/>
                <w:bCs/>
                <w:szCs w:val="22"/>
              </w:rPr>
            </w:pPr>
            <w:r w:rsidRPr="00A62E1F">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FA0D66" w:rsidRPr="00A62E1F" w:rsidRDefault="00FA0D66" w:rsidP="00FA0D66">
            <w:pPr>
              <w:tabs>
                <w:tab w:val="left" w:pos="820"/>
              </w:tabs>
              <w:ind w:left="227" w:right="72"/>
              <w:rPr>
                <w:rFonts w:cs="Arial"/>
                <w:szCs w:val="22"/>
                <w:lang w:val="en-GB"/>
              </w:rPr>
            </w:pPr>
            <w:r w:rsidRPr="00A62E1F">
              <w:rPr>
                <w:rFonts w:cs="Arial"/>
                <w:b/>
                <w:bCs/>
                <w:szCs w:val="22"/>
              </w:rPr>
              <w:t>Hengstbuch</w:t>
            </w:r>
            <w:r w:rsidRPr="00A62E1F">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FA0D66" w:rsidRPr="00A62E1F" w:rsidRDefault="00FA0D66" w:rsidP="00FA0D66">
            <w:pPr>
              <w:tabs>
                <w:tab w:val="left" w:pos="387"/>
              </w:tabs>
              <w:ind w:left="227" w:right="72"/>
              <w:rPr>
                <w:rFonts w:cs="Arial"/>
                <w:szCs w:val="22"/>
                <w:lang w:val="en-GB"/>
              </w:rPr>
            </w:pPr>
            <w:proofErr w:type="spellStart"/>
            <w:r w:rsidRPr="00A62E1F">
              <w:rPr>
                <w:rFonts w:cs="Arial"/>
                <w:szCs w:val="22"/>
                <w:lang w:val="en-GB"/>
              </w:rPr>
              <w:t>Stutbuch</w:t>
            </w:r>
            <w:proofErr w:type="spellEnd"/>
            <w:r w:rsidRPr="00A62E1F">
              <w:rPr>
                <w:rFonts w:cs="Arial"/>
                <w:szCs w:val="22"/>
                <w:lang w:val="en-GB"/>
              </w:rPr>
              <w:t xml:space="preserve"> I (S I)</w:t>
            </w:r>
          </w:p>
        </w:tc>
      </w:tr>
      <w:tr w:rsidR="00FA0D66" w:rsidRPr="00A62E1F" w:rsidTr="00FA0D66">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0D66" w:rsidRPr="00A62E1F" w:rsidRDefault="00FA0D66" w:rsidP="00FA0D66">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FA0D66" w:rsidRPr="00A62E1F" w:rsidRDefault="00FA0D66" w:rsidP="00FA0D66">
            <w:pPr>
              <w:ind w:left="227" w:right="72"/>
              <w:rPr>
                <w:rFonts w:cs="Arial"/>
                <w:szCs w:val="22"/>
              </w:rPr>
            </w:pPr>
            <w:r w:rsidRPr="00A62E1F">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FA0D66" w:rsidRPr="00A62E1F" w:rsidRDefault="00FA0D66" w:rsidP="00FA0D66">
            <w:pPr>
              <w:tabs>
                <w:tab w:val="left" w:pos="387"/>
              </w:tabs>
              <w:ind w:left="227" w:right="72"/>
              <w:rPr>
                <w:rFonts w:cs="Arial"/>
                <w:szCs w:val="22"/>
                <w:lang w:val="en-GB"/>
              </w:rPr>
            </w:pPr>
            <w:proofErr w:type="spellStart"/>
            <w:r w:rsidRPr="00A62E1F">
              <w:rPr>
                <w:rFonts w:cs="Arial"/>
                <w:szCs w:val="22"/>
                <w:lang w:val="en-GB"/>
              </w:rPr>
              <w:t>Stutbuch</w:t>
            </w:r>
            <w:proofErr w:type="spellEnd"/>
            <w:r w:rsidRPr="00A62E1F">
              <w:rPr>
                <w:rFonts w:cs="Arial"/>
                <w:szCs w:val="22"/>
                <w:lang w:val="en-GB"/>
              </w:rPr>
              <w:t xml:space="preserve"> II (S II)</w:t>
            </w:r>
          </w:p>
        </w:tc>
      </w:tr>
      <w:tr w:rsidR="00FA0D66" w:rsidRPr="00A62E1F" w:rsidTr="00FA0D66">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FA0D66" w:rsidRPr="00A62E1F" w:rsidRDefault="00FA0D66" w:rsidP="00FA0D66">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FA0D66" w:rsidRPr="00A62E1F" w:rsidRDefault="00FA0D66" w:rsidP="00FA0D66">
            <w:pPr>
              <w:tabs>
                <w:tab w:val="left" w:pos="347"/>
              </w:tabs>
              <w:ind w:left="227" w:right="72"/>
              <w:rPr>
                <w:rFonts w:cs="Arial"/>
                <w:szCs w:val="22"/>
              </w:rPr>
            </w:pPr>
            <w:r w:rsidRPr="00A62E1F">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FA0D66" w:rsidRPr="00A62E1F" w:rsidRDefault="00FA0D66" w:rsidP="00FA0D66">
            <w:pPr>
              <w:tabs>
                <w:tab w:val="left" w:pos="387"/>
              </w:tabs>
              <w:ind w:left="227" w:right="72"/>
              <w:rPr>
                <w:rFonts w:cs="Arial"/>
                <w:szCs w:val="22"/>
                <w:lang w:val="en-GB"/>
              </w:rPr>
            </w:pPr>
            <w:proofErr w:type="spellStart"/>
            <w:r w:rsidRPr="00A62E1F">
              <w:rPr>
                <w:rFonts w:cs="Arial"/>
                <w:szCs w:val="22"/>
                <w:lang w:val="en-GB"/>
              </w:rPr>
              <w:t>Anhang</w:t>
            </w:r>
            <w:proofErr w:type="spellEnd"/>
            <w:r w:rsidRPr="00A62E1F">
              <w:rPr>
                <w:rFonts w:cs="Arial"/>
                <w:szCs w:val="22"/>
                <w:lang w:val="en-GB"/>
              </w:rPr>
              <w:t xml:space="preserve"> </w:t>
            </w:r>
            <w:r w:rsidRPr="00A62E1F">
              <w:rPr>
                <w:rFonts w:cs="Arial"/>
                <w:szCs w:val="22"/>
              </w:rPr>
              <w:t>(A)</w:t>
            </w:r>
          </w:p>
        </w:tc>
      </w:tr>
      <w:tr w:rsidR="00FA0D66" w:rsidRPr="00A62E1F" w:rsidTr="00FA0D66">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0D66" w:rsidRPr="00A62E1F" w:rsidRDefault="00FA0D66" w:rsidP="00FA0D66">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FA0D66" w:rsidRPr="00A62E1F" w:rsidRDefault="00FA0D66" w:rsidP="00FA0D66">
            <w:pPr>
              <w:tabs>
                <w:tab w:val="left" w:pos="387"/>
              </w:tabs>
              <w:ind w:left="227" w:right="74"/>
              <w:rPr>
                <w:rFonts w:cs="Arial"/>
                <w:szCs w:val="22"/>
              </w:rPr>
            </w:pPr>
            <w:r w:rsidRPr="00A62E1F">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FA0D66" w:rsidRPr="00A62E1F" w:rsidRDefault="00FA0D66" w:rsidP="00FA0D66">
            <w:pPr>
              <w:tabs>
                <w:tab w:val="left" w:pos="387"/>
              </w:tabs>
              <w:ind w:left="227" w:right="74"/>
              <w:rPr>
                <w:rFonts w:cs="Arial"/>
                <w:szCs w:val="22"/>
              </w:rPr>
            </w:pPr>
            <w:r w:rsidRPr="00A62E1F">
              <w:rPr>
                <w:rFonts w:cs="Arial"/>
                <w:szCs w:val="22"/>
              </w:rPr>
              <w:t>Fohlenbuch</w:t>
            </w:r>
          </w:p>
        </w:tc>
      </w:tr>
      <w:tr w:rsidR="00FA0D66" w:rsidRPr="00A62E1F" w:rsidTr="00FA0D66">
        <w:trPr>
          <w:cantSplit/>
          <w:trHeight w:val="428"/>
        </w:trPr>
        <w:tc>
          <w:tcPr>
            <w:tcW w:w="0" w:type="auto"/>
            <w:tcBorders>
              <w:top w:val="single" w:sz="4" w:space="0" w:color="auto"/>
              <w:left w:val="single" w:sz="4" w:space="0" w:color="auto"/>
              <w:bottom w:val="single" w:sz="4" w:space="0" w:color="auto"/>
              <w:right w:val="single" w:sz="4" w:space="0" w:color="auto"/>
            </w:tcBorders>
            <w:vAlign w:val="center"/>
            <w:hideMark/>
          </w:tcPr>
          <w:p w:rsidR="00FA0D66" w:rsidRPr="00A62E1F" w:rsidRDefault="00FA0D66" w:rsidP="00FA0D66">
            <w:pPr>
              <w:tabs>
                <w:tab w:val="left" w:pos="307"/>
                <w:tab w:val="left" w:pos="591"/>
              </w:tabs>
              <w:ind w:right="72"/>
              <w:rPr>
                <w:rFonts w:cs="Arial"/>
                <w:b/>
                <w:bCs/>
                <w:szCs w:val="22"/>
              </w:rPr>
            </w:pPr>
            <w:r w:rsidRPr="00A62E1F">
              <w:rPr>
                <w:rFonts w:cs="Arial"/>
                <w:b/>
                <w:bCs/>
                <w:szCs w:val="22"/>
              </w:rPr>
              <w:t>Zusätzliche Abteilung (ZA)</w:t>
            </w:r>
          </w:p>
        </w:tc>
        <w:tc>
          <w:tcPr>
            <w:tcW w:w="3013" w:type="dxa"/>
            <w:tcBorders>
              <w:top w:val="single" w:sz="4" w:space="0" w:color="auto"/>
              <w:left w:val="single" w:sz="4" w:space="0" w:color="auto"/>
              <w:bottom w:val="single" w:sz="4" w:space="0" w:color="auto"/>
              <w:right w:val="single" w:sz="4" w:space="0" w:color="auto"/>
            </w:tcBorders>
            <w:vAlign w:val="center"/>
            <w:hideMark/>
          </w:tcPr>
          <w:p w:rsidR="00FA0D66" w:rsidRPr="00A62E1F" w:rsidRDefault="00FA0D66" w:rsidP="00FA0D66">
            <w:pPr>
              <w:ind w:left="227" w:right="72"/>
              <w:rPr>
                <w:rFonts w:cs="Arial"/>
                <w:szCs w:val="22"/>
              </w:rPr>
            </w:pPr>
            <w:proofErr w:type="spellStart"/>
            <w:r w:rsidRPr="00A62E1F">
              <w:rPr>
                <w:rFonts w:cs="Arial"/>
                <w:szCs w:val="22"/>
              </w:rPr>
              <w:t>Vorbuch</w:t>
            </w:r>
            <w:proofErr w:type="spellEnd"/>
            <w:r w:rsidRPr="00A62E1F">
              <w:rPr>
                <w:rFonts w:cs="Arial"/>
                <w:szCs w:val="22"/>
              </w:rPr>
              <w:t xml:space="preserve"> (V)</w:t>
            </w:r>
          </w:p>
        </w:tc>
        <w:tc>
          <w:tcPr>
            <w:tcW w:w="3014" w:type="dxa"/>
            <w:tcBorders>
              <w:top w:val="single" w:sz="4" w:space="0" w:color="auto"/>
              <w:left w:val="single" w:sz="4" w:space="0" w:color="auto"/>
              <w:bottom w:val="single" w:sz="4" w:space="0" w:color="auto"/>
              <w:right w:val="single" w:sz="4" w:space="0" w:color="auto"/>
            </w:tcBorders>
            <w:vAlign w:val="center"/>
            <w:hideMark/>
          </w:tcPr>
          <w:p w:rsidR="00FA0D66" w:rsidRPr="00A62E1F" w:rsidRDefault="00FA0D66" w:rsidP="00FA0D66">
            <w:pPr>
              <w:tabs>
                <w:tab w:val="left" w:pos="387"/>
              </w:tabs>
              <w:ind w:left="227" w:right="72"/>
              <w:rPr>
                <w:rFonts w:cs="Arial"/>
                <w:szCs w:val="22"/>
              </w:rPr>
            </w:pPr>
            <w:proofErr w:type="spellStart"/>
            <w:r w:rsidRPr="00A62E1F">
              <w:rPr>
                <w:rFonts w:cs="Arial"/>
                <w:szCs w:val="22"/>
              </w:rPr>
              <w:t>Vorbuch</w:t>
            </w:r>
            <w:proofErr w:type="spellEnd"/>
            <w:r w:rsidRPr="00A62E1F">
              <w:rPr>
                <w:rFonts w:cs="Arial"/>
                <w:szCs w:val="22"/>
              </w:rPr>
              <w:t xml:space="preserve"> (V)</w:t>
            </w:r>
          </w:p>
        </w:tc>
      </w:tr>
    </w:tbl>
    <w:p w:rsidR="00FA0D66" w:rsidRPr="00E338E4" w:rsidRDefault="00FA0D66" w:rsidP="00FA0D66">
      <w:pPr>
        <w:overflowPunct/>
        <w:autoSpaceDE/>
        <w:autoSpaceDN/>
        <w:adjustRightInd/>
        <w:textAlignment w:val="auto"/>
        <w:rPr>
          <w:rFonts w:eastAsia="MS Mincho"/>
        </w:rPr>
      </w:pPr>
    </w:p>
    <w:p w:rsidR="008B3488" w:rsidRPr="00A62E1F" w:rsidRDefault="008B3488" w:rsidP="00340978">
      <w:pPr>
        <w:pStyle w:val="berschrift1"/>
        <w:numPr>
          <w:ilvl w:val="0"/>
          <w:numId w:val="21"/>
        </w:numPr>
      </w:pPr>
      <w:bookmarkStart w:id="39" w:name="_Toc496532525"/>
      <w:bookmarkStart w:id="40" w:name="_Toc499541673"/>
      <w:r w:rsidRPr="00A62E1F">
        <w:t xml:space="preserve">Eintragungsbestimmungen in </w:t>
      </w:r>
      <w:bookmarkStart w:id="41" w:name="_Hlk495477716"/>
      <w:bookmarkStart w:id="42" w:name="_Hlk495477707"/>
      <w:r w:rsidR="009C171A" w:rsidRPr="00A62E1F">
        <w:t>das Zuchtbuch</w:t>
      </w:r>
      <w:bookmarkEnd w:id="39"/>
      <w:bookmarkEnd w:id="40"/>
      <w:bookmarkEnd w:id="41"/>
      <w:bookmarkEnd w:id="42"/>
    </w:p>
    <w:p w:rsidR="008B3488" w:rsidRDefault="00FA0D66">
      <w:bookmarkStart w:id="43" w:name="_Hlk495065007"/>
      <w:bookmarkStart w:id="44" w:name="_Hlk495415557"/>
      <w:bookmarkEnd w:id="37"/>
      <w:r w:rsidRPr="00A62E1F">
        <w:rPr>
          <w:rFonts w:eastAsia="MS Mincho"/>
        </w:rPr>
        <w:t>Die Bestimmungen unter B8 der Satzung sind grundlegende Voraussetzungen für die Eintragung.</w:t>
      </w:r>
      <w:bookmarkEnd w:id="43"/>
      <w:r w:rsidRPr="00A62E1F">
        <w:rPr>
          <w:rFonts w:eastAsia="MS Mincho"/>
        </w:rPr>
        <w:t xml:space="preserve"> </w:t>
      </w:r>
      <w:bookmarkEnd w:id="44"/>
      <w:r w:rsidR="008B3488">
        <w:t xml:space="preserve">Es werden Hengste und Stuten nur dann in das Zuchtbuch eingetragen, wenn sie identifiziert sind, ihre Abstammung nach den Regeln des Zuchtbuches festgestellt wurde und sie die nachfolgend aufgeführten Eintragungsbedingungen erfüllen. Ein </w:t>
      </w:r>
      <w:r w:rsidR="00A62E1F">
        <w:t>Pferd</w:t>
      </w:r>
      <w:r w:rsidR="008B3488">
        <w:t xml:space="preserve"> aus einem anderen Zuchtbuch der </w:t>
      </w:r>
      <w:r w:rsidR="008B3488">
        <w:rPr>
          <w:rFonts w:eastAsia="MS Mincho"/>
        </w:rPr>
        <w:t xml:space="preserve">(zugelassenen) </w:t>
      </w:r>
      <w:r w:rsidR="008B3488">
        <w:t xml:space="preserve">Rasse muss in </w:t>
      </w:r>
      <w:bookmarkStart w:id="45" w:name="_Hlk495065015"/>
      <w:bookmarkStart w:id="46" w:name="_Hlk495415569"/>
      <w:bookmarkStart w:id="47" w:name="_Hlk495477758"/>
      <w:r w:rsidRPr="00A62E1F">
        <w:rPr>
          <w:rFonts w:eastAsia="MS Mincho"/>
        </w:rPr>
        <w:t>die Klasse</w:t>
      </w:r>
      <w:bookmarkEnd w:id="45"/>
      <w:bookmarkEnd w:id="46"/>
      <w:r w:rsidRPr="00A62E1F">
        <w:rPr>
          <w:rFonts w:eastAsia="MS Mincho"/>
        </w:rPr>
        <w:t xml:space="preserve"> </w:t>
      </w:r>
      <w:bookmarkEnd w:id="47"/>
      <w:r w:rsidR="008B3488">
        <w:t>des Zuchtbuches eingetragen werden, de</w:t>
      </w:r>
      <w:r w:rsidR="00970A01">
        <w:t>r</w:t>
      </w:r>
      <w:r w:rsidR="008B3488">
        <w:t>en Kriterien es entspricht.</w:t>
      </w:r>
    </w:p>
    <w:p w:rsidR="008B3488" w:rsidRDefault="008B3488"/>
    <w:p w:rsidR="005D1637" w:rsidRPr="00A62E1F" w:rsidRDefault="005D1637" w:rsidP="00A62E1F">
      <w:pPr>
        <w:pStyle w:val="berschrift2"/>
        <w:rPr>
          <w:rFonts w:eastAsia="MS Mincho"/>
        </w:rPr>
      </w:pPr>
      <w:bookmarkStart w:id="48" w:name="_Toc496532526"/>
      <w:bookmarkStart w:id="49" w:name="_Toc499541674"/>
      <w:bookmarkStart w:id="50" w:name="_Hlk495415578"/>
      <w:r w:rsidRPr="00A62E1F">
        <w:rPr>
          <w:rFonts w:eastAsia="MS Mincho"/>
        </w:rPr>
        <w:t>(9.1) Zuchtbuch für Hengste</w:t>
      </w:r>
      <w:bookmarkEnd w:id="48"/>
      <w:bookmarkEnd w:id="49"/>
    </w:p>
    <w:p w:rsidR="005D1637" w:rsidRPr="00A62E1F" w:rsidRDefault="005D1637" w:rsidP="00A62E1F">
      <w:pPr>
        <w:pStyle w:val="berschrift3"/>
        <w:rPr>
          <w:rFonts w:eastAsia="MS Mincho"/>
        </w:rPr>
      </w:pPr>
      <w:bookmarkStart w:id="51" w:name="_Toc496532527"/>
      <w:bookmarkStart w:id="52" w:name="_Toc499541675"/>
      <w:r w:rsidRPr="00A62E1F">
        <w:rPr>
          <w:rFonts w:eastAsia="MS Mincho"/>
        </w:rPr>
        <w:t>(9.1.1) Hengstbuch I (Hauptabteilung des Zuchtbuches)</w:t>
      </w:r>
      <w:bookmarkEnd w:id="51"/>
      <w:bookmarkEnd w:id="52"/>
    </w:p>
    <w:bookmarkEnd w:id="50"/>
    <w:p w:rsidR="008B3488" w:rsidRDefault="008B3488" w:rsidP="005D1637">
      <w:pPr>
        <w:pStyle w:val="Textkrper25"/>
        <w:ind w:left="0"/>
      </w:pPr>
      <w:r>
        <w:t>Eingetragen werden frühestens im 3. Lebensjahr Hengste,</w:t>
      </w:r>
    </w:p>
    <w:p w:rsidR="00A62E1F" w:rsidRPr="007726BB" w:rsidRDefault="00A62E1F" w:rsidP="00090542">
      <w:pPr>
        <w:pStyle w:val="Listenabsatz"/>
        <w:numPr>
          <w:ilvl w:val="0"/>
          <w:numId w:val="22"/>
        </w:numPr>
        <w:rPr>
          <w:rFonts w:eastAsia="MS Mincho"/>
        </w:rPr>
      </w:pPr>
      <w:bookmarkStart w:id="53" w:name="_Hlk495415597"/>
      <w:r w:rsidRPr="007726BB">
        <w:rPr>
          <w:rFonts w:cs="Arial"/>
        </w:rPr>
        <w:t xml:space="preserve">deren Eltern in der Hauptabteilung </w:t>
      </w:r>
      <w:r w:rsidRPr="007726BB">
        <w:rPr>
          <w:rFonts w:eastAsia="MS Mincho" w:cs="Arial"/>
        </w:rPr>
        <w:t>der Rasse (außer Fohlenbuch und Anhang) eingetragen sind,</w:t>
      </w:r>
      <w:bookmarkStart w:id="54" w:name="_Hlk495415635"/>
      <w:bookmarkEnd w:id="53"/>
      <w:r w:rsidRPr="007726BB">
        <w:rPr>
          <w:rFonts w:eastAsia="MS Mincho"/>
        </w:rPr>
        <w:t xml:space="preserve"> </w:t>
      </w:r>
    </w:p>
    <w:p w:rsidR="00A62E1F" w:rsidRPr="007726BB" w:rsidRDefault="00A62E1F" w:rsidP="00090542">
      <w:pPr>
        <w:pStyle w:val="Listenabsatz"/>
        <w:numPr>
          <w:ilvl w:val="0"/>
          <w:numId w:val="22"/>
        </w:numPr>
        <w:rPr>
          <w:rFonts w:eastAsia="MS Mincho"/>
        </w:rPr>
      </w:pPr>
      <w:r w:rsidRPr="007726BB">
        <w:rPr>
          <w:rFonts w:eastAsia="MS Mincho"/>
        </w:rPr>
        <w:t>die zur Überprüfung der Identität vorgestellt wurden,</w:t>
      </w:r>
    </w:p>
    <w:p w:rsidR="00A62E1F" w:rsidRPr="007726BB" w:rsidRDefault="005D1637" w:rsidP="00090542">
      <w:pPr>
        <w:pStyle w:val="Listenabsatz"/>
        <w:numPr>
          <w:ilvl w:val="0"/>
          <w:numId w:val="22"/>
        </w:numPr>
        <w:rPr>
          <w:rFonts w:eastAsia="MS Mincho"/>
          <w:szCs w:val="20"/>
        </w:rPr>
      </w:pPr>
      <w:r w:rsidRPr="007726BB">
        <w:rPr>
          <w:rFonts w:eastAsia="MS Mincho" w:cs="Arial"/>
          <w:szCs w:val="22"/>
        </w:rPr>
        <w:lastRenderedPageBreak/>
        <w:t>deren väterliche und mütterliche Abstammung mittels DNA-Profil bestätigt wurde,</w:t>
      </w:r>
    </w:p>
    <w:bookmarkEnd w:id="54"/>
    <w:p w:rsidR="00A62E1F" w:rsidRPr="00A62E1F" w:rsidRDefault="00A62E1F" w:rsidP="00090542">
      <w:pPr>
        <w:pStyle w:val="Listenabsatz"/>
        <w:numPr>
          <w:ilvl w:val="0"/>
          <w:numId w:val="22"/>
        </w:numPr>
        <w:rPr>
          <w:rFonts w:eastAsia="MS Mincho"/>
        </w:rPr>
      </w:pPr>
      <w:r w:rsidRPr="00A62E1F">
        <w:rPr>
          <w:rFonts w:eastAsia="MS Mincho"/>
        </w:rPr>
        <w:t xml:space="preserve">die auf einer </w:t>
      </w:r>
      <w:bookmarkStart w:id="55" w:name="_Hlk495478941"/>
      <w:bookmarkStart w:id="56" w:name="_Hlk495415661"/>
      <w:r w:rsidRPr="00A62E1F">
        <w:rPr>
          <w:rFonts w:eastAsia="MS Mincho"/>
        </w:rPr>
        <w:t xml:space="preserve">Sammelveranstaltung </w:t>
      </w:r>
      <w:r w:rsidRPr="00A62E1F">
        <w:rPr>
          <w:rFonts w:eastAsia="MS Mincho" w:cs="Arial"/>
        </w:rPr>
        <w:t xml:space="preserve">(Körung) des Zuchtverbandes </w:t>
      </w:r>
      <w:r w:rsidRPr="00A62E1F">
        <w:rPr>
          <w:rFonts w:eastAsia="MS Mincho"/>
        </w:rPr>
        <w:t xml:space="preserve">gemäß B.15 </w:t>
      </w:r>
      <w:r w:rsidRPr="00A62E1F">
        <w:rPr>
          <w:rFonts w:cs="Arial"/>
        </w:rPr>
        <w:t>der Satzung und gemäß (11.1) Körung dieses Zuchtprogramms</w:t>
      </w:r>
      <w:bookmarkEnd w:id="55"/>
      <w:bookmarkEnd w:id="56"/>
      <w:r w:rsidRPr="00A62E1F">
        <w:rPr>
          <w:rFonts w:eastAsia="MS Mincho"/>
        </w:rPr>
        <w:t xml:space="preserve"> mindestens die Gesamtnote 7,0 erhalten haben, wobei die </w:t>
      </w:r>
      <w:proofErr w:type="spellStart"/>
      <w:r w:rsidRPr="00A62E1F">
        <w:rPr>
          <w:rFonts w:eastAsia="MS Mincho"/>
        </w:rPr>
        <w:t>Wertnote</w:t>
      </w:r>
      <w:proofErr w:type="spellEnd"/>
      <w:r w:rsidRPr="00A62E1F">
        <w:rPr>
          <w:rFonts w:eastAsia="MS Mincho"/>
        </w:rPr>
        <w:t xml:space="preserve"> 5,0 in keinem Eintragungsmerkmal unterschritten wurde,</w:t>
      </w:r>
    </w:p>
    <w:p w:rsidR="00A62E1F" w:rsidRPr="00A62E1F" w:rsidRDefault="00A62E1F" w:rsidP="00090542">
      <w:pPr>
        <w:pStyle w:val="Listenabsatz"/>
        <w:numPr>
          <w:ilvl w:val="0"/>
          <w:numId w:val="22"/>
        </w:numPr>
        <w:tabs>
          <w:tab w:val="left" w:pos="720"/>
        </w:tabs>
        <w:rPr>
          <w:rFonts w:cs="Arial"/>
        </w:rPr>
      </w:pPr>
      <w:r w:rsidRPr="00A62E1F">
        <w:rPr>
          <w:rFonts w:eastAsia="MS Mincho" w:cs="Arial"/>
        </w:rPr>
        <w:t xml:space="preserve">die im Rahmen einer tierärztlichen Untersuchung </w:t>
      </w:r>
      <w:bookmarkStart w:id="57" w:name="_Hlk495046094"/>
      <w:bookmarkStart w:id="58" w:name="_Hlk496187914"/>
      <w:r w:rsidRPr="00A62E1F">
        <w:rPr>
          <w:rFonts w:eastAsia="MS Mincho" w:cs="Arial"/>
        </w:rPr>
        <w:t xml:space="preserve">gemäß B.16 der Satzung </w:t>
      </w:r>
      <w:bookmarkEnd w:id="57"/>
      <w:bookmarkEnd w:id="58"/>
      <w:r w:rsidRPr="00A62E1F">
        <w:rPr>
          <w:rFonts w:eastAsia="MS Mincho" w:cs="Arial"/>
        </w:rPr>
        <w:t xml:space="preserve">die Anforderungen an die Zuchttauglichkeit und Gesundheit erfüllen, sowie keine gesundheitsbeeinträchtigenden </w:t>
      </w:r>
      <w:r w:rsidRPr="007726BB">
        <w:rPr>
          <w:rFonts w:eastAsia="MS Mincho"/>
        </w:rPr>
        <w:t xml:space="preserve">Merkmale gemäß </w:t>
      </w:r>
      <w:hyperlink r:id="rId9" w:anchor="Liste" w:history="1">
        <w:r w:rsidRPr="007726BB">
          <w:rPr>
            <w:rFonts w:eastAsia="MS Mincho"/>
          </w:rPr>
          <w:t>Liste (Anlage 1)</w:t>
        </w:r>
      </w:hyperlink>
      <w:r w:rsidRPr="007726BB">
        <w:rPr>
          <w:rFonts w:eastAsia="MS Mincho"/>
        </w:rPr>
        <w:t xml:space="preserve"> aufweisen</w:t>
      </w:r>
      <w:r w:rsidRPr="00A62E1F">
        <w:rPr>
          <w:rFonts w:eastAsia="MS Mincho" w:cs="Arial"/>
        </w:rPr>
        <w:t>,</w:t>
      </w:r>
    </w:p>
    <w:p w:rsidR="00A62E1F" w:rsidRPr="00A62E1F" w:rsidRDefault="00A62E1F" w:rsidP="00090542">
      <w:pPr>
        <w:pStyle w:val="Listenabsatz"/>
        <w:numPr>
          <w:ilvl w:val="0"/>
          <w:numId w:val="22"/>
        </w:numPr>
        <w:rPr>
          <w:rFonts w:eastAsia="MS Mincho" w:cs="Arial"/>
        </w:rPr>
      </w:pPr>
      <w:r w:rsidRPr="00A62E1F">
        <w:rPr>
          <w:rFonts w:cs="Arial"/>
        </w:rPr>
        <w:t>die die Hengstleistungsprüfung nach (11.3.1.</w:t>
      </w:r>
      <w:r w:rsidR="003366A5">
        <w:rPr>
          <w:rFonts w:cs="Arial"/>
        </w:rPr>
        <w:t>2</w:t>
      </w:r>
      <w:r w:rsidRPr="00A62E1F">
        <w:rPr>
          <w:rFonts w:cs="Arial"/>
        </w:rPr>
        <w:t>) vollständig abgeschlossen haben.</w:t>
      </w:r>
    </w:p>
    <w:p w:rsidR="008B3488" w:rsidRPr="00A62E1F" w:rsidRDefault="008B3488" w:rsidP="005D1637">
      <w:pPr>
        <w:numPr>
          <w:ilvl w:val="12"/>
          <w:numId w:val="0"/>
        </w:numPr>
        <w:rPr>
          <w:highlight w:val="green"/>
        </w:rPr>
      </w:pPr>
    </w:p>
    <w:p w:rsidR="005D1637" w:rsidRPr="00D64323" w:rsidRDefault="005D1637" w:rsidP="00D64323">
      <w:pPr>
        <w:pStyle w:val="berschrift3"/>
        <w:rPr>
          <w:rFonts w:eastAsia="MS Mincho"/>
        </w:rPr>
      </w:pPr>
      <w:bookmarkStart w:id="59" w:name="_Toc496532528"/>
      <w:bookmarkStart w:id="60" w:name="_Toc499541676"/>
      <w:bookmarkStart w:id="61" w:name="_Hlk495046513"/>
      <w:r w:rsidRPr="00D64323">
        <w:rPr>
          <w:rFonts w:eastAsia="MS Mincho"/>
        </w:rPr>
        <w:t>(9.1.2) Hengstbuch II (Hauptabteilung des Zuchtbuches)</w:t>
      </w:r>
      <w:bookmarkEnd w:id="59"/>
      <w:bookmarkEnd w:id="60"/>
    </w:p>
    <w:bookmarkEnd w:id="61"/>
    <w:p w:rsidR="008B3488" w:rsidRDefault="008B3488" w:rsidP="005D1637">
      <w:pPr>
        <w:pStyle w:val="Fuzeile"/>
      </w:pPr>
      <w:r>
        <w:t xml:space="preserve">Auf Antrag werden frühestens im 3. Lebensjahr Hengste eingetragen, </w:t>
      </w:r>
    </w:p>
    <w:p w:rsidR="00A62E1F" w:rsidRDefault="00A62E1F" w:rsidP="00090542">
      <w:pPr>
        <w:pStyle w:val="Textkrper-Zeileneinzug"/>
        <w:numPr>
          <w:ilvl w:val="0"/>
          <w:numId w:val="5"/>
        </w:numPr>
        <w:ind w:right="-2"/>
        <w:rPr>
          <w:rFonts w:cs="Arial"/>
        </w:rPr>
      </w:pPr>
      <w:bookmarkStart w:id="62" w:name="_Hlk495046597"/>
      <w:r>
        <w:t>deren Eltern in der Hauptabteilung der Rasse (außer Fohlenbuch und Anhang) eingetragen sind,</w:t>
      </w:r>
    </w:p>
    <w:p w:rsidR="00AD567A" w:rsidRPr="00D47A83" w:rsidRDefault="00AD567A" w:rsidP="00090542">
      <w:pPr>
        <w:numPr>
          <w:ilvl w:val="0"/>
          <w:numId w:val="5"/>
        </w:numPr>
        <w:overflowPunct/>
        <w:autoSpaceDE/>
        <w:autoSpaceDN/>
        <w:adjustRightInd/>
        <w:textAlignment w:val="auto"/>
      </w:pPr>
      <w:r w:rsidRPr="00D47A83">
        <w:rPr>
          <w:rFonts w:eastAsia="MS Mincho"/>
        </w:rPr>
        <w:t>deren Identität überprüft worden ist,</w:t>
      </w:r>
    </w:p>
    <w:p w:rsidR="005D1637" w:rsidRPr="00D64323" w:rsidRDefault="005D1637" w:rsidP="00090542">
      <w:pPr>
        <w:numPr>
          <w:ilvl w:val="0"/>
          <w:numId w:val="5"/>
        </w:numPr>
        <w:overflowPunct/>
        <w:autoSpaceDE/>
        <w:autoSpaceDN/>
        <w:adjustRightInd/>
        <w:textAlignment w:val="auto"/>
        <w:rPr>
          <w:rFonts w:eastAsia="MS Mincho" w:cs="Arial"/>
          <w:szCs w:val="22"/>
        </w:rPr>
      </w:pPr>
      <w:r w:rsidRPr="00D64323">
        <w:rPr>
          <w:rFonts w:eastAsia="MS Mincho" w:cs="Arial"/>
          <w:szCs w:val="22"/>
        </w:rPr>
        <w:t>deren väterliche und mütterliche Abstammung mittels DNA-Profil bestätigt wurde,</w:t>
      </w:r>
    </w:p>
    <w:bookmarkEnd w:id="62"/>
    <w:p w:rsidR="00D64323" w:rsidRPr="00D64323" w:rsidRDefault="00D64323" w:rsidP="00090542">
      <w:pPr>
        <w:pStyle w:val="Textkrper-Zeileneinzug"/>
        <w:numPr>
          <w:ilvl w:val="0"/>
          <w:numId w:val="5"/>
        </w:numPr>
        <w:rPr>
          <w:rFonts w:cs="Arial"/>
        </w:rPr>
      </w:pPr>
      <w:r>
        <w:rPr>
          <w:rFonts w:cs="Arial"/>
        </w:rPr>
        <w:t>die im Rahmen einer tierärztlichen Untersuchung gemäß B.16 der Satzung</w:t>
      </w:r>
      <w:r>
        <w:rPr>
          <w:rFonts w:cs="Arial"/>
          <w:color w:val="FF0000"/>
        </w:rPr>
        <w:t xml:space="preserve"> </w:t>
      </w:r>
      <w:r>
        <w:rPr>
          <w:rFonts w:cs="Arial"/>
        </w:rPr>
        <w:t>die Anforderungen an die Zuchttauglichkeit und Gesundheit erfüllen sowie keine gesundheitsbeeinträchti</w:t>
      </w:r>
      <w:r w:rsidRPr="00D64323">
        <w:rPr>
          <w:rFonts w:cs="Arial"/>
        </w:rPr>
        <w:t xml:space="preserve">genden Merkmale gemäß </w:t>
      </w:r>
      <w:hyperlink r:id="rId10" w:anchor="Liste" w:history="1">
        <w:r w:rsidRPr="00D64323">
          <w:rPr>
            <w:rStyle w:val="Hyperlink"/>
            <w:color w:val="auto"/>
          </w:rPr>
          <w:t>Liste (Anlage 1)</w:t>
        </w:r>
      </w:hyperlink>
      <w:r w:rsidRPr="00D64323">
        <w:rPr>
          <w:rFonts w:cs="Arial"/>
        </w:rPr>
        <w:t xml:space="preserve"> aufweisen.</w:t>
      </w:r>
    </w:p>
    <w:p w:rsidR="008B3488" w:rsidRDefault="008B3488">
      <w:pPr>
        <w:pStyle w:val="Textkrper23"/>
        <w:numPr>
          <w:ilvl w:val="12"/>
          <w:numId w:val="0"/>
        </w:numPr>
        <w:ind w:left="340"/>
        <w:rPr>
          <w:strike/>
        </w:rPr>
      </w:pPr>
    </w:p>
    <w:p w:rsidR="008B3488" w:rsidRDefault="008B3488">
      <w:pPr>
        <w:pStyle w:val="Textkrper-Zeileneinzug"/>
      </w:pPr>
      <w:r>
        <w:t xml:space="preserve">Darüber hinaus können Nachkommen von im Anhang eingetragenen Zuchtpferden eingetragen werden, </w:t>
      </w:r>
    </w:p>
    <w:p w:rsidR="008B3488" w:rsidRDefault="008B3488" w:rsidP="00090542">
      <w:pPr>
        <w:pStyle w:val="Textkrper-Zeileneinzug"/>
        <w:numPr>
          <w:ilvl w:val="0"/>
          <w:numId w:val="9"/>
        </w:numPr>
        <w:tabs>
          <w:tab w:val="clear" w:pos="340"/>
        </w:tabs>
      </w:pPr>
      <w:r>
        <w:t xml:space="preserve">wenn die Anhang-Vorfahren über </w:t>
      </w:r>
      <w:r w:rsidR="002331B9">
        <w:rPr>
          <w:rFonts w:cs="Arial"/>
        </w:rPr>
        <w:t>drei</w:t>
      </w:r>
      <w:r>
        <w:rPr>
          <w:rFonts w:cs="Arial"/>
        </w:rPr>
        <w:t xml:space="preserve"> </w:t>
      </w:r>
      <w:r>
        <w:t xml:space="preserve">Generationen mit Zuchtpferden aus der Hauptabteilung (außer </w:t>
      </w:r>
      <w:r w:rsidR="005D1637" w:rsidRPr="00D64323">
        <w:t xml:space="preserve">Fohlenbuch und </w:t>
      </w:r>
      <w:r w:rsidRPr="00D64323">
        <w:t>Anhang</w:t>
      </w:r>
      <w:r>
        <w:t xml:space="preserve">) </w:t>
      </w:r>
      <w:proofErr w:type="spellStart"/>
      <w:r>
        <w:t>angepaart</w:t>
      </w:r>
      <w:proofErr w:type="spellEnd"/>
      <w:r>
        <w:t xml:space="preserve"> wurden,</w:t>
      </w:r>
    </w:p>
    <w:p w:rsidR="008B3488" w:rsidRDefault="008B3488" w:rsidP="00090542">
      <w:pPr>
        <w:pStyle w:val="Textkrper-Zeileneinzug"/>
        <w:numPr>
          <w:ilvl w:val="0"/>
          <w:numId w:val="11"/>
        </w:numPr>
        <w:tabs>
          <w:tab w:val="clear" w:pos="340"/>
        </w:tabs>
      </w:pPr>
      <w:r>
        <w:t>die zur Überprüfung der Identität vorgestellt wurden,</w:t>
      </w:r>
    </w:p>
    <w:p w:rsidR="002331B9" w:rsidRPr="00D64323" w:rsidRDefault="002331B9" w:rsidP="002331B9">
      <w:pPr>
        <w:numPr>
          <w:ilvl w:val="0"/>
          <w:numId w:val="11"/>
        </w:numPr>
        <w:overflowPunct/>
        <w:autoSpaceDE/>
        <w:autoSpaceDN/>
        <w:adjustRightInd/>
        <w:textAlignment w:val="auto"/>
        <w:rPr>
          <w:rFonts w:eastAsia="MS Mincho" w:cs="Arial"/>
          <w:szCs w:val="22"/>
        </w:rPr>
      </w:pPr>
      <w:r w:rsidRPr="00D64323">
        <w:rPr>
          <w:rFonts w:eastAsia="MS Mincho" w:cs="Arial"/>
          <w:szCs w:val="22"/>
        </w:rPr>
        <w:lastRenderedPageBreak/>
        <w:t>deren väterliche und mütterliche Abstammung mittels DNA-Profil bestätigt wurde,</w:t>
      </w:r>
    </w:p>
    <w:p w:rsidR="00D64323" w:rsidRDefault="00D64323" w:rsidP="00090542">
      <w:pPr>
        <w:pStyle w:val="Textkrper-Zeileneinzug"/>
        <w:numPr>
          <w:ilvl w:val="0"/>
          <w:numId w:val="11"/>
        </w:numPr>
      </w:pPr>
      <w:r>
        <w:t xml:space="preserve">die in der Bewertung der äußeren Erscheinung gemäß B.15 </w:t>
      </w:r>
      <w:r>
        <w:rPr>
          <w:rFonts w:cs="Arial"/>
        </w:rPr>
        <w:t xml:space="preserve">der Satzung </w:t>
      </w:r>
      <w:r>
        <w:t xml:space="preserve">mindestens eine Gesamtnote von 6,0 erreichen, wobei die </w:t>
      </w:r>
      <w:proofErr w:type="spellStart"/>
      <w:r>
        <w:t>Wertnote</w:t>
      </w:r>
      <w:proofErr w:type="spellEnd"/>
      <w:r>
        <w:t xml:space="preserve"> 5,0 in keinem Eintragungsmerkmal unterschritten wurde,</w:t>
      </w:r>
    </w:p>
    <w:p w:rsidR="00D64323" w:rsidRDefault="00D64323" w:rsidP="00090542">
      <w:pPr>
        <w:pStyle w:val="Textkrper-Zeileneinzug"/>
        <w:numPr>
          <w:ilvl w:val="0"/>
          <w:numId w:val="11"/>
        </w:numPr>
        <w:rPr>
          <w:rFonts w:cs="Arial"/>
        </w:rPr>
      </w:pPr>
      <w:r>
        <w:rPr>
          <w:rFonts w:cs="Arial"/>
        </w:rPr>
        <w:t xml:space="preserve">die im Rahmen einer tierärztlichen Untersuchung gemäß B.16 der Satzung die Anforderungen an die Zuchttauglichkeit und Gesundheit erfüllen sowie keine gesundheitsbeeinträchtigenden </w:t>
      </w:r>
      <w:r w:rsidRPr="007726BB">
        <w:t xml:space="preserve">Merkmale gemäß </w:t>
      </w:r>
      <w:hyperlink r:id="rId11" w:anchor="Liste" w:history="1">
        <w:r w:rsidRPr="007726BB">
          <w:t>Liste (Anlage 1)</w:t>
        </w:r>
      </w:hyperlink>
      <w:r>
        <w:t xml:space="preserve"> </w:t>
      </w:r>
      <w:r>
        <w:rPr>
          <w:rFonts w:cs="Arial"/>
        </w:rPr>
        <w:t>aufweisen.</w:t>
      </w:r>
    </w:p>
    <w:p w:rsidR="008B3488" w:rsidRPr="00A15A3C" w:rsidRDefault="008B3488">
      <w:pPr>
        <w:pStyle w:val="Textkrper-Einzug22"/>
        <w:numPr>
          <w:ilvl w:val="12"/>
          <w:numId w:val="0"/>
        </w:numPr>
        <w:ind w:left="340"/>
        <w:rPr>
          <w:strike/>
        </w:rPr>
      </w:pPr>
    </w:p>
    <w:p w:rsidR="005D1637" w:rsidRPr="00D64323" w:rsidRDefault="005D1637" w:rsidP="00D64323">
      <w:pPr>
        <w:pStyle w:val="berschrift3"/>
        <w:rPr>
          <w:rFonts w:eastAsia="MS Mincho"/>
        </w:rPr>
      </w:pPr>
      <w:bookmarkStart w:id="63" w:name="_Toc496532529"/>
      <w:bookmarkStart w:id="64" w:name="_Toc499541677"/>
      <w:bookmarkStart w:id="65" w:name="_Hlk495046729"/>
      <w:r w:rsidRPr="00D64323">
        <w:rPr>
          <w:rFonts w:eastAsia="MS Mincho"/>
        </w:rPr>
        <w:t>(9.1.3) Anhang (Hauptabteilung des Zuchtbuches)</w:t>
      </w:r>
      <w:bookmarkEnd w:id="63"/>
      <w:bookmarkEnd w:id="64"/>
    </w:p>
    <w:bookmarkEnd w:id="65"/>
    <w:p w:rsidR="002331B9" w:rsidRDefault="002331B9" w:rsidP="002331B9">
      <w:pPr>
        <w:pStyle w:val="Fuzeile"/>
      </w:pPr>
      <w:r>
        <w:t xml:space="preserve">Auf Antrag werden frühestens im 3. Lebensjahr Hengste eingetragen, </w:t>
      </w:r>
    </w:p>
    <w:p w:rsidR="00D64323" w:rsidRPr="0018394C" w:rsidRDefault="0018394C" w:rsidP="0018394C">
      <w:pPr>
        <w:numPr>
          <w:ilvl w:val="0"/>
          <w:numId w:val="8"/>
        </w:numPr>
        <w:overflowPunct/>
        <w:autoSpaceDE/>
        <w:autoSpaceDN/>
        <w:adjustRightInd/>
        <w:textAlignment w:val="auto"/>
        <w:rPr>
          <w:rFonts w:eastAsia="MS Mincho"/>
        </w:rPr>
      </w:pPr>
      <w:r w:rsidRPr="0018394C">
        <w:t xml:space="preserve">deren Eltern </w:t>
      </w:r>
      <w:r w:rsidRPr="0018394C">
        <w:rPr>
          <w:rFonts w:eastAsia="MS Mincho"/>
        </w:rPr>
        <w:t xml:space="preserve">im Zuchtbuch eingetragen sind, davon mindestens ein Elternteil </w:t>
      </w:r>
      <w:r w:rsidR="002331B9">
        <w:rPr>
          <w:rFonts w:eastAsia="MS Mincho"/>
        </w:rPr>
        <w:t>in der Hauptabteilung der Rasse und</w:t>
      </w:r>
    </w:p>
    <w:p w:rsidR="008B3488" w:rsidRDefault="008B3488" w:rsidP="00090542">
      <w:pPr>
        <w:pStyle w:val="Textkrper-Einzug22"/>
        <w:numPr>
          <w:ilvl w:val="0"/>
          <w:numId w:val="7"/>
        </w:numPr>
      </w:pPr>
      <w:r>
        <w:t xml:space="preserve">die nicht die Eintragungsvoraussetzungen für das Hengstbuch I oder II erfüllen. </w:t>
      </w:r>
    </w:p>
    <w:p w:rsidR="008B3488" w:rsidRDefault="008B3488" w:rsidP="005D1637">
      <w:pPr>
        <w:pStyle w:val="Fuzeile"/>
        <w:numPr>
          <w:ilvl w:val="12"/>
          <w:numId w:val="0"/>
        </w:numPr>
      </w:pPr>
    </w:p>
    <w:p w:rsidR="002331B9" w:rsidRDefault="002331B9" w:rsidP="005D1637">
      <w:pPr>
        <w:pStyle w:val="Fuzeile"/>
        <w:numPr>
          <w:ilvl w:val="12"/>
          <w:numId w:val="0"/>
        </w:numPr>
      </w:pPr>
      <w:r w:rsidRPr="002331B9">
        <w:t>Die Eintragung von Pferden, die im Fohlenbuch eingetragen sind, erfolgt automatisch, wenn von diesen Nachkommen registriert werden.</w:t>
      </w:r>
    </w:p>
    <w:p w:rsidR="002331B9" w:rsidRDefault="002331B9" w:rsidP="005D1637">
      <w:pPr>
        <w:pStyle w:val="Fuzeile"/>
        <w:numPr>
          <w:ilvl w:val="12"/>
          <w:numId w:val="0"/>
        </w:numPr>
      </w:pPr>
    </w:p>
    <w:p w:rsidR="005D1637" w:rsidRPr="00B95599" w:rsidRDefault="005D1637" w:rsidP="00D64323">
      <w:pPr>
        <w:pStyle w:val="berschrift3"/>
        <w:rPr>
          <w:rFonts w:eastAsia="MS Mincho"/>
        </w:rPr>
      </w:pPr>
      <w:bookmarkStart w:id="66" w:name="_Toc496532530"/>
      <w:bookmarkStart w:id="67" w:name="_Toc499541678"/>
      <w:r w:rsidRPr="00B95599">
        <w:rPr>
          <w:rFonts w:eastAsia="MS Mincho"/>
        </w:rPr>
        <w:t>(9.1.4) Fohlenbuch (Hauptabteilung des Zuchtbuches)</w:t>
      </w:r>
      <w:bookmarkEnd w:id="66"/>
      <w:bookmarkEnd w:id="67"/>
    </w:p>
    <w:p w:rsidR="005D1637" w:rsidRPr="00D64323" w:rsidRDefault="005D1637" w:rsidP="005D1637">
      <w:pPr>
        <w:pStyle w:val="Textkrper-Zeileneinzug"/>
        <w:ind w:left="0"/>
        <w:rPr>
          <w:rFonts w:cs="Arial"/>
          <w:szCs w:val="22"/>
        </w:rPr>
      </w:pPr>
      <w:r w:rsidRPr="00D64323">
        <w:rPr>
          <w:rFonts w:cs="Arial"/>
          <w:szCs w:val="22"/>
        </w:rPr>
        <w:t>Im Jahr der Geburt werden alle Hengst</w:t>
      </w:r>
      <w:r w:rsidR="007E2989">
        <w:rPr>
          <w:rFonts w:cs="Arial"/>
          <w:szCs w:val="22"/>
        </w:rPr>
        <w:t>fohlen</w:t>
      </w:r>
      <w:r w:rsidRPr="00D64323">
        <w:rPr>
          <w:rFonts w:cs="Arial"/>
          <w:szCs w:val="22"/>
        </w:rPr>
        <w:t xml:space="preserve"> eingetragen, </w:t>
      </w:r>
    </w:p>
    <w:p w:rsidR="007E2989" w:rsidRPr="007E2989" w:rsidRDefault="007E2989" w:rsidP="007E2989">
      <w:pPr>
        <w:numPr>
          <w:ilvl w:val="0"/>
          <w:numId w:val="8"/>
        </w:numPr>
        <w:overflowPunct/>
        <w:autoSpaceDE/>
        <w:autoSpaceDN/>
        <w:adjustRightInd/>
        <w:textAlignment w:val="auto"/>
        <w:rPr>
          <w:rFonts w:eastAsia="MS Mincho"/>
        </w:rPr>
      </w:pPr>
      <w:r w:rsidRPr="007E2989">
        <w:t xml:space="preserve">deren Eltern </w:t>
      </w:r>
      <w:r w:rsidRPr="007E2989">
        <w:rPr>
          <w:rFonts w:eastAsia="MS Mincho"/>
        </w:rPr>
        <w:t>im Zuchtbuch eingetragen sind, davon mindestens ein Elternteil in der Hauptabteilung der Rasse.</w:t>
      </w:r>
    </w:p>
    <w:p w:rsidR="005D1637" w:rsidRDefault="005D1637" w:rsidP="005D1637">
      <w:pPr>
        <w:pStyle w:val="Fuzeile"/>
        <w:numPr>
          <w:ilvl w:val="12"/>
          <w:numId w:val="0"/>
        </w:numPr>
      </w:pPr>
    </w:p>
    <w:p w:rsidR="005D1637" w:rsidRPr="003C6BD5" w:rsidRDefault="005D1637" w:rsidP="00D64323">
      <w:pPr>
        <w:pStyle w:val="berschrift3"/>
        <w:rPr>
          <w:rFonts w:eastAsia="MS Mincho"/>
        </w:rPr>
      </w:pPr>
      <w:bookmarkStart w:id="68" w:name="_Toc496532531"/>
      <w:bookmarkStart w:id="69" w:name="_Toc499541679"/>
      <w:r w:rsidRPr="00D64323">
        <w:rPr>
          <w:rFonts w:eastAsia="MS Mincho"/>
        </w:rPr>
        <w:t xml:space="preserve">(9.1.5) </w:t>
      </w:r>
      <w:proofErr w:type="spellStart"/>
      <w:r w:rsidRPr="003C6BD5">
        <w:rPr>
          <w:rFonts w:eastAsia="MS Mincho"/>
        </w:rPr>
        <w:t>Vorbuch</w:t>
      </w:r>
      <w:proofErr w:type="spellEnd"/>
      <w:r w:rsidRPr="003C6BD5">
        <w:rPr>
          <w:rFonts w:eastAsia="MS Mincho"/>
        </w:rPr>
        <w:t xml:space="preserve"> (</w:t>
      </w:r>
      <w:r w:rsidRPr="00D64323">
        <w:rPr>
          <w:rFonts w:eastAsia="MS Mincho"/>
        </w:rPr>
        <w:t>Zusätzliche</w:t>
      </w:r>
      <w:r>
        <w:rPr>
          <w:rFonts w:eastAsia="MS Mincho"/>
        </w:rPr>
        <w:t xml:space="preserve"> </w:t>
      </w:r>
      <w:r w:rsidRPr="003C6BD5">
        <w:rPr>
          <w:rFonts w:eastAsia="MS Mincho"/>
        </w:rPr>
        <w:t>Abteilung des Zuchtbuches)</w:t>
      </w:r>
      <w:bookmarkEnd w:id="68"/>
      <w:bookmarkEnd w:id="69"/>
    </w:p>
    <w:p w:rsidR="008B3488" w:rsidRDefault="008B3488" w:rsidP="005D1637">
      <w:pPr>
        <w:pStyle w:val="Textkrper-Einzug22"/>
        <w:numPr>
          <w:ilvl w:val="12"/>
          <w:numId w:val="0"/>
        </w:numPr>
      </w:pPr>
      <w:r>
        <w:t>Es können Hengste frühestens im 3. Lebensjahr eingetragen werden,</w:t>
      </w:r>
    </w:p>
    <w:p w:rsidR="008B3488" w:rsidRDefault="008B3488" w:rsidP="00090542">
      <w:pPr>
        <w:pStyle w:val="Textkrper-Einzug22"/>
        <w:numPr>
          <w:ilvl w:val="0"/>
          <w:numId w:val="7"/>
        </w:numPr>
      </w:pPr>
      <w:r>
        <w:t>die nicht in eines der vorstehenden Zuchtbücher für Hengste eingetragen werden können, aber dem Zuchtziel des Rheinisch Deutschen Kaltblutes entsprechen,</w:t>
      </w:r>
    </w:p>
    <w:p w:rsidR="008B3488" w:rsidRDefault="008B3488" w:rsidP="00090542">
      <w:pPr>
        <w:pStyle w:val="Textkrper-Einzug2"/>
        <w:numPr>
          <w:ilvl w:val="0"/>
          <w:numId w:val="12"/>
        </w:numPr>
        <w:rPr>
          <w:strike/>
        </w:rPr>
      </w:pPr>
      <w:r>
        <w:t>die zur Überprüfung der Identität vorgestellt wurden,</w:t>
      </w:r>
    </w:p>
    <w:p w:rsidR="008B3488" w:rsidRDefault="00D64323" w:rsidP="00090542">
      <w:pPr>
        <w:pStyle w:val="Textkrper-Einzug22"/>
        <w:numPr>
          <w:ilvl w:val="0"/>
          <w:numId w:val="7"/>
        </w:numPr>
      </w:pPr>
      <w:r>
        <w:lastRenderedPageBreak/>
        <w:t xml:space="preserve">die in der Bewertung der äußeren Erscheinung gemäß B.15 </w:t>
      </w:r>
      <w:r>
        <w:rPr>
          <w:rFonts w:cs="Arial"/>
        </w:rPr>
        <w:t xml:space="preserve">der Satzung </w:t>
      </w:r>
      <w:r>
        <w:t>mindestens eine Gesamtnote von 6,0 erreichen,</w:t>
      </w:r>
    </w:p>
    <w:p w:rsidR="00D64323" w:rsidRPr="00D64323" w:rsidRDefault="00D64323" w:rsidP="00090542">
      <w:pPr>
        <w:pStyle w:val="Textkrper-Zeileneinzug"/>
        <w:numPr>
          <w:ilvl w:val="0"/>
          <w:numId w:val="7"/>
        </w:numPr>
        <w:rPr>
          <w:rFonts w:cs="Arial"/>
        </w:rPr>
      </w:pPr>
      <w:r>
        <w:rPr>
          <w:rFonts w:cs="Arial"/>
        </w:rPr>
        <w:t>die im Rahmen einer tierärztlichen Untersuchung gemäß B.16 der Satzung die Anforderungen an die Zuchttauglichkeit und Gesundheit erfüllen sowie keine gesundheitsbeeinträchti</w:t>
      </w:r>
      <w:r w:rsidRPr="00D64323">
        <w:rPr>
          <w:rFonts w:cs="Arial"/>
        </w:rPr>
        <w:t xml:space="preserve">genden Merkmale gemäß </w:t>
      </w:r>
      <w:hyperlink r:id="rId12" w:anchor="Liste" w:history="1">
        <w:r w:rsidRPr="00D64323">
          <w:rPr>
            <w:rFonts w:cs="Arial"/>
          </w:rPr>
          <w:t>Liste (Anlage 1)</w:t>
        </w:r>
      </w:hyperlink>
      <w:r w:rsidRPr="00D64323">
        <w:rPr>
          <w:rFonts w:cs="Arial"/>
        </w:rPr>
        <w:t xml:space="preserve"> aufweisen.</w:t>
      </w:r>
    </w:p>
    <w:p w:rsidR="005D1637" w:rsidRPr="004D1C1C" w:rsidRDefault="005D1637" w:rsidP="005D1637">
      <w:pPr>
        <w:rPr>
          <w:rFonts w:eastAsia="MS Mincho" w:cs="Arial"/>
          <w:szCs w:val="22"/>
        </w:rPr>
      </w:pPr>
    </w:p>
    <w:p w:rsidR="005D1637" w:rsidRPr="00D64323" w:rsidRDefault="005D1637" w:rsidP="00D64323">
      <w:pPr>
        <w:pStyle w:val="berschrift2"/>
        <w:rPr>
          <w:rFonts w:eastAsia="MS Mincho"/>
        </w:rPr>
      </w:pPr>
      <w:bookmarkStart w:id="70" w:name="_Toc496532533"/>
      <w:bookmarkStart w:id="71" w:name="_Toc499541680"/>
      <w:r w:rsidRPr="00D64323">
        <w:rPr>
          <w:rFonts w:eastAsia="MS Mincho"/>
        </w:rPr>
        <w:t>(9.2) Zuchtbuch für Stuten</w:t>
      </w:r>
      <w:bookmarkEnd w:id="70"/>
      <w:bookmarkEnd w:id="71"/>
      <w:r w:rsidRPr="00D64323">
        <w:rPr>
          <w:rFonts w:eastAsia="MS Mincho"/>
        </w:rPr>
        <w:t xml:space="preserve"> </w:t>
      </w:r>
    </w:p>
    <w:p w:rsidR="005D1637" w:rsidRPr="00D64323" w:rsidRDefault="005D1637" w:rsidP="00D64323">
      <w:pPr>
        <w:pStyle w:val="berschrift3"/>
        <w:rPr>
          <w:rFonts w:eastAsia="MS Mincho"/>
        </w:rPr>
      </w:pPr>
      <w:bookmarkStart w:id="72" w:name="_Toc496532534"/>
      <w:bookmarkStart w:id="73" w:name="_Toc499541681"/>
      <w:r w:rsidRPr="00D64323">
        <w:rPr>
          <w:rFonts w:eastAsia="MS Mincho"/>
        </w:rPr>
        <w:t>(9.2.1) Stutbuch I (Hauptabteilung des Zuchtbuches)</w:t>
      </w:r>
      <w:bookmarkEnd w:id="72"/>
      <w:bookmarkEnd w:id="73"/>
    </w:p>
    <w:p w:rsidR="005D1637" w:rsidRPr="005D1637" w:rsidRDefault="008B3488" w:rsidP="005D1637">
      <w:pPr>
        <w:numPr>
          <w:ilvl w:val="12"/>
          <w:numId w:val="0"/>
        </w:numPr>
      </w:pPr>
      <w:r>
        <w:t>Es werden Stuten eingetragen, die im Jahr der Eintragung mindestens dreijährig sind,</w:t>
      </w:r>
    </w:p>
    <w:p w:rsidR="00D64323" w:rsidRDefault="00D64323" w:rsidP="00D64323">
      <w:pPr>
        <w:numPr>
          <w:ilvl w:val="0"/>
          <w:numId w:val="3"/>
        </w:numPr>
        <w:tabs>
          <w:tab w:val="left" w:pos="340"/>
        </w:tabs>
        <w:overflowPunct/>
        <w:autoSpaceDE/>
        <w:adjustRightInd/>
        <w:textAlignment w:val="auto"/>
        <w:rPr>
          <w:rFonts w:eastAsia="MS Mincho"/>
        </w:rPr>
      </w:pPr>
      <w:bookmarkStart w:id="74" w:name="_Hlk496190093"/>
      <w:bookmarkStart w:id="75" w:name="_Hlk495418695"/>
      <w:r>
        <w:rPr>
          <w:rFonts w:eastAsia="MS Mincho" w:cs="Arial"/>
        </w:rPr>
        <w:t>deren Eltern in der Hauptabteilung der Rasse (außer Fohlenbuch und Anhang) eingetragen sind,</w:t>
      </w:r>
      <w:bookmarkEnd w:id="74"/>
      <w:bookmarkEnd w:id="75"/>
    </w:p>
    <w:p w:rsidR="00D64323" w:rsidRDefault="00D64323" w:rsidP="00D64323">
      <w:pPr>
        <w:numPr>
          <w:ilvl w:val="0"/>
          <w:numId w:val="3"/>
        </w:numPr>
        <w:tabs>
          <w:tab w:val="left" w:pos="720"/>
        </w:tabs>
        <w:autoSpaceDN/>
        <w:adjustRightInd/>
        <w:textAlignment w:val="auto"/>
      </w:pPr>
      <w:r>
        <w:t>die zur Überprüfung der Identität vorgestellt wurden,</w:t>
      </w:r>
    </w:p>
    <w:p w:rsidR="00D64323" w:rsidRDefault="00D64323" w:rsidP="00D64323">
      <w:pPr>
        <w:numPr>
          <w:ilvl w:val="0"/>
          <w:numId w:val="3"/>
        </w:numPr>
        <w:tabs>
          <w:tab w:val="left" w:pos="720"/>
        </w:tabs>
        <w:overflowPunct/>
        <w:autoSpaceDE/>
        <w:adjustRightInd/>
        <w:textAlignment w:val="auto"/>
        <w:rPr>
          <w:rFonts w:eastAsia="MS Mincho"/>
        </w:rPr>
      </w:pPr>
      <w:bookmarkStart w:id="76" w:name="_Hlk495391083"/>
      <w:bookmarkStart w:id="77" w:name="_Hlk495418762"/>
      <w:r>
        <w:rPr>
          <w:rFonts w:eastAsia="MS Mincho"/>
        </w:rPr>
        <w:t xml:space="preserve">die in der Bewertung der äußeren Erscheinung </w:t>
      </w:r>
      <w:bookmarkStart w:id="78" w:name="_Hlk496190154"/>
      <w:r>
        <w:rPr>
          <w:rFonts w:eastAsia="MS Mincho"/>
        </w:rPr>
        <w:t xml:space="preserve">gemäß B.15 </w:t>
      </w:r>
      <w:r>
        <w:rPr>
          <w:rFonts w:cs="Arial"/>
        </w:rPr>
        <w:t xml:space="preserve">der Satzung und gemäß (11.2) </w:t>
      </w:r>
      <w:proofErr w:type="spellStart"/>
      <w:r>
        <w:rPr>
          <w:rFonts w:cs="Arial"/>
        </w:rPr>
        <w:t>Stutbucheintragung</w:t>
      </w:r>
      <w:proofErr w:type="spellEnd"/>
      <w:r>
        <w:rPr>
          <w:rFonts w:cs="Arial"/>
        </w:rPr>
        <w:t xml:space="preserve"> dieses Zuchtprogramms</w:t>
      </w:r>
      <w:bookmarkEnd w:id="78"/>
      <w:r>
        <w:rPr>
          <w:rFonts w:eastAsia="MS Mincho"/>
        </w:rPr>
        <w:t xml:space="preserve"> mindestens eine Gesamtnote von 6,0 erreicht haben, wobei die </w:t>
      </w:r>
      <w:proofErr w:type="spellStart"/>
      <w:r>
        <w:rPr>
          <w:rFonts w:eastAsia="MS Mincho"/>
        </w:rPr>
        <w:t>Wertnote</w:t>
      </w:r>
      <w:proofErr w:type="spellEnd"/>
      <w:r>
        <w:rPr>
          <w:rFonts w:eastAsia="MS Mincho"/>
        </w:rPr>
        <w:t xml:space="preserve"> 5,0 in keinem Eintragungsmerkmal unterschritten wurde,</w:t>
      </w:r>
    </w:p>
    <w:bookmarkEnd w:id="76"/>
    <w:p w:rsidR="00D64323" w:rsidRDefault="00D64323" w:rsidP="00D64323">
      <w:pPr>
        <w:numPr>
          <w:ilvl w:val="0"/>
          <w:numId w:val="3"/>
        </w:numPr>
        <w:overflowPunct/>
        <w:autoSpaceDE/>
        <w:adjustRightInd/>
        <w:textAlignment w:val="auto"/>
        <w:rPr>
          <w:rFonts w:eastAsia="MS Mincho"/>
        </w:rPr>
      </w:pPr>
      <w:r>
        <w:rPr>
          <w:rFonts w:eastAsia="MS Mincho"/>
        </w:rPr>
        <w:t xml:space="preserve">die keine gesundheitsbeeinträchtigenden </w:t>
      </w:r>
      <w:r w:rsidRPr="007726BB">
        <w:rPr>
          <w:rFonts w:eastAsia="MS Mincho"/>
        </w:rPr>
        <w:t xml:space="preserve">Merkmale gemäß </w:t>
      </w:r>
      <w:bookmarkStart w:id="79" w:name="_Hlk494978657"/>
      <w:r w:rsidRPr="007726BB">
        <w:fldChar w:fldCharType="begin"/>
      </w:r>
      <w:r w:rsidRPr="007726BB">
        <w:instrText xml:space="preserve"> HYPERLINK "file:///\\\\fn-data\\Groups\\Zucht\\ZVO\\2014%20ZVO%20Beschluss%20Dezember%202014%20-%20aktuell\\Dateien\\D%20Anlagen.doc" \l "Liste" </w:instrText>
      </w:r>
      <w:r w:rsidRPr="007726BB">
        <w:fldChar w:fldCharType="separate"/>
      </w:r>
      <w:r w:rsidRPr="007726BB">
        <w:rPr>
          <w:rFonts w:eastAsia="MS Mincho"/>
        </w:rPr>
        <w:t>Liste (Anlage 1)</w:t>
      </w:r>
      <w:r w:rsidRPr="007726BB">
        <w:fldChar w:fldCharType="end"/>
      </w:r>
      <w:r>
        <w:rPr>
          <w:rFonts w:eastAsia="MS Mincho"/>
        </w:rPr>
        <w:t xml:space="preserve"> </w:t>
      </w:r>
      <w:bookmarkEnd w:id="79"/>
      <w:r>
        <w:rPr>
          <w:rFonts w:eastAsia="MS Mincho"/>
        </w:rPr>
        <w:t>aufweisen.</w:t>
      </w:r>
      <w:bookmarkEnd w:id="77"/>
    </w:p>
    <w:p w:rsidR="008B3488" w:rsidRDefault="008B3488">
      <w:pPr>
        <w:pStyle w:val="Textkrper-Einzug21"/>
        <w:numPr>
          <w:ilvl w:val="12"/>
          <w:numId w:val="0"/>
        </w:numPr>
        <w:tabs>
          <w:tab w:val="clear" w:pos="340"/>
        </w:tabs>
        <w:ind w:left="340"/>
      </w:pPr>
    </w:p>
    <w:p w:rsidR="00D64323" w:rsidRDefault="00D64323" w:rsidP="00D64323">
      <w:pPr>
        <w:rPr>
          <w:rFonts w:eastAsia="MS Mincho"/>
        </w:rPr>
      </w:pPr>
      <w:r>
        <w:rPr>
          <w:rFonts w:eastAsia="MS Mincho"/>
        </w:rPr>
        <w:t xml:space="preserve">Stuten mit nicht dem Hengstbuch I entsprechenden Leistungsinformationen des Vaters erfüllen die </w:t>
      </w:r>
      <w:r w:rsidRPr="00D64323">
        <w:rPr>
          <w:rFonts w:eastAsia="MS Mincho"/>
        </w:rPr>
        <w:t xml:space="preserve">Anforderungen zur Eintragung nur dann, wenn sie in der Bewertung der äußeren Erscheinung </w:t>
      </w:r>
      <w:bookmarkStart w:id="80" w:name="_Hlk495418818"/>
      <w:r w:rsidRPr="00D64323">
        <w:rPr>
          <w:rFonts w:eastAsia="MS Mincho"/>
        </w:rPr>
        <w:t xml:space="preserve">gemäß B.15 </w:t>
      </w:r>
      <w:r w:rsidRPr="00D64323">
        <w:rPr>
          <w:rFonts w:cs="Arial"/>
        </w:rPr>
        <w:t xml:space="preserve">der Satzung und gemäß (11.2) </w:t>
      </w:r>
      <w:proofErr w:type="spellStart"/>
      <w:r w:rsidRPr="00D64323">
        <w:rPr>
          <w:rFonts w:cs="Arial"/>
        </w:rPr>
        <w:t>Stutbucheintragung</w:t>
      </w:r>
      <w:proofErr w:type="spellEnd"/>
      <w:r w:rsidRPr="00D64323">
        <w:rPr>
          <w:rFonts w:cs="Arial"/>
        </w:rPr>
        <w:t xml:space="preserve"> dieses Zuchtprogramms</w:t>
      </w:r>
      <w:hyperlink r:id="rId13" w:anchor="Bewertung" w:history="1">
        <w:r w:rsidRPr="00D64323">
          <w:rPr>
            <w:rStyle w:val="Hyperlink"/>
            <w:rFonts w:eastAsia="MS Mincho"/>
            <w:color w:val="auto"/>
          </w:rPr>
          <w:t xml:space="preserve"> </w:t>
        </w:r>
      </w:hyperlink>
      <w:bookmarkEnd w:id="80"/>
      <w:r w:rsidRPr="00D64323">
        <w:rPr>
          <w:rFonts w:eastAsia="MS Mincho"/>
        </w:rPr>
        <w:t xml:space="preserve">mindestens </w:t>
      </w:r>
      <w:r>
        <w:rPr>
          <w:rFonts w:eastAsia="MS Mincho"/>
        </w:rPr>
        <w:t xml:space="preserve">eine Gesamtnote von 6,5 erreichen, wobei die </w:t>
      </w:r>
      <w:proofErr w:type="spellStart"/>
      <w:r>
        <w:rPr>
          <w:rFonts w:eastAsia="MS Mincho"/>
        </w:rPr>
        <w:t>Wertnote</w:t>
      </w:r>
      <w:proofErr w:type="spellEnd"/>
      <w:r>
        <w:rPr>
          <w:rFonts w:eastAsia="MS Mincho"/>
        </w:rPr>
        <w:t xml:space="preserve"> 5,0 in keinem Eintragungsmerkmal unterschritten wurde.</w:t>
      </w:r>
    </w:p>
    <w:p w:rsidR="008B3488" w:rsidRDefault="008B3488" w:rsidP="00D41F18">
      <w:pPr>
        <w:numPr>
          <w:ilvl w:val="12"/>
          <w:numId w:val="0"/>
        </w:numPr>
      </w:pPr>
    </w:p>
    <w:p w:rsidR="00D41F18" w:rsidRPr="00F701D5" w:rsidRDefault="00D41F18" w:rsidP="00F701D5">
      <w:pPr>
        <w:pStyle w:val="berschrift3"/>
        <w:rPr>
          <w:rFonts w:eastAsia="MS Mincho"/>
        </w:rPr>
      </w:pPr>
      <w:bookmarkStart w:id="81" w:name="_Toc496532535"/>
      <w:bookmarkStart w:id="82" w:name="_Toc499541682"/>
      <w:r w:rsidRPr="00F701D5">
        <w:rPr>
          <w:rFonts w:eastAsia="MS Mincho"/>
        </w:rPr>
        <w:t>(9.2.2) Stutbuch II (Hauptabteilung des Zuchtbuches)</w:t>
      </w:r>
      <w:bookmarkEnd w:id="81"/>
      <w:bookmarkEnd w:id="82"/>
    </w:p>
    <w:p w:rsidR="008B3488" w:rsidRDefault="008B3488" w:rsidP="00D41F18">
      <w:pPr>
        <w:numPr>
          <w:ilvl w:val="12"/>
          <w:numId w:val="0"/>
        </w:numPr>
      </w:pPr>
      <w:r>
        <w:t>Es werden Stuten eingetragen, die im Jahr der Eintragung mindestens dreijährig sind,</w:t>
      </w:r>
    </w:p>
    <w:p w:rsidR="00F701D5" w:rsidRDefault="00F701D5" w:rsidP="00B03811">
      <w:pPr>
        <w:numPr>
          <w:ilvl w:val="0"/>
          <w:numId w:val="36"/>
        </w:numPr>
        <w:overflowPunct/>
        <w:autoSpaceDE/>
        <w:adjustRightInd/>
        <w:textAlignment w:val="auto"/>
        <w:rPr>
          <w:rFonts w:eastAsia="MS Mincho"/>
        </w:rPr>
      </w:pPr>
      <w:r>
        <w:rPr>
          <w:rFonts w:eastAsia="MS Mincho"/>
        </w:rPr>
        <w:t xml:space="preserve">deren </w:t>
      </w:r>
      <w:bookmarkStart w:id="83" w:name="_Hlk494957477"/>
      <w:r>
        <w:rPr>
          <w:rFonts w:cs="Arial"/>
        </w:rPr>
        <w:t xml:space="preserve">Eltern in der Hauptabteilung </w:t>
      </w:r>
      <w:r>
        <w:rPr>
          <w:rFonts w:eastAsia="MS Mincho" w:cs="Arial"/>
        </w:rPr>
        <w:t>der Rasse (außer Fohlenbuch und</w:t>
      </w:r>
      <w:bookmarkEnd w:id="83"/>
      <w:r>
        <w:rPr>
          <w:rFonts w:eastAsia="MS Mincho" w:cs="Arial"/>
        </w:rPr>
        <w:t xml:space="preserve"> </w:t>
      </w:r>
      <w:r>
        <w:rPr>
          <w:rFonts w:eastAsia="MS Mincho"/>
        </w:rPr>
        <w:t>Anhang) eingetragen sind,</w:t>
      </w:r>
    </w:p>
    <w:p w:rsidR="00AD567A" w:rsidRPr="00AD567A" w:rsidRDefault="00AD567A" w:rsidP="00B03811">
      <w:pPr>
        <w:numPr>
          <w:ilvl w:val="0"/>
          <w:numId w:val="36"/>
        </w:numPr>
        <w:overflowPunct/>
        <w:autoSpaceDE/>
        <w:autoSpaceDN/>
        <w:adjustRightInd/>
        <w:textAlignment w:val="auto"/>
        <w:rPr>
          <w:rFonts w:eastAsia="MS Mincho"/>
        </w:rPr>
      </w:pPr>
      <w:r w:rsidRPr="00AD567A">
        <w:rPr>
          <w:rFonts w:eastAsia="MS Mincho"/>
        </w:rPr>
        <w:lastRenderedPageBreak/>
        <w:t>deren Identität überprüft worden ist,</w:t>
      </w:r>
    </w:p>
    <w:p w:rsidR="00F701D5" w:rsidRDefault="00F701D5" w:rsidP="00B03811">
      <w:pPr>
        <w:numPr>
          <w:ilvl w:val="0"/>
          <w:numId w:val="36"/>
        </w:numPr>
        <w:overflowPunct/>
        <w:autoSpaceDE/>
        <w:adjustRightInd/>
        <w:textAlignment w:val="auto"/>
        <w:rPr>
          <w:rFonts w:eastAsia="MS Mincho"/>
        </w:rPr>
      </w:pPr>
      <w:r>
        <w:rPr>
          <w:rFonts w:eastAsia="MS Mincho"/>
        </w:rPr>
        <w:t xml:space="preserve">die keine gesundheitsbeeinträchtigenden Merkmale </w:t>
      </w:r>
      <w:r w:rsidRPr="00F701D5">
        <w:rPr>
          <w:rFonts w:eastAsia="MS Mincho"/>
        </w:rPr>
        <w:t xml:space="preserve">gemäß </w:t>
      </w:r>
      <w:bookmarkStart w:id="84" w:name="_Hlk494978920"/>
      <w:r w:rsidRPr="00F701D5">
        <w:fldChar w:fldCharType="begin"/>
      </w:r>
      <w:r w:rsidRPr="00F701D5">
        <w:instrText xml:space="preserve"> HYPERLINK "file:///\\\\fn-data\\Groups\\Zucht\\ZVO\\2014%20ZVO%20Beschluss%20Dezember%202014%20-%20aktuell\\Dateien\\D%20Anlagen.doc" \l "Liste" </w:instrText>
      </w:r>
      <w:r w:rsidRPr="00F701D5">
        <w:fldChar w:fldCharType="separate"/>
      </w:r>
      <w:r w:rsidRPr="00F701D5">
        <w:rPr>
          <w:rFonts w:eastAsia="MS Mincho"/>
        </w:rPr>
        <w:t>Liste (Anlage 1)</w:t>
      </w:r>
      <w:r w:rsidRPr="00F701D5">
        <w:fldChar w:fldCharType="end"/>
      </w:r>
      <w:bookmarkEnd w:id="84"/>
      <w:r w:rsidRPr="00F701D5">
        <w:rPr>
          <w:rFonts w:eastAsia="MS Mincho"/>
        </w:rPr>
        <w:t xml:space="preserve"> aufweisen</w:t>
      </w:r>
      <w:r>
        <w:rPr>
          <w:rFonts w:eastAsia="MS Mincho"/>
        </w:rPr>
        <w:t>.</w:t>
      </w:r>
    </w:p>
    <w:p w:rsidR="008B3488" w:rsidRDefault="008B3488">
      <w:pPr>
        <w:pStyle w:val="Kopfzeile"/>
        <w:numPr>
          <w:ilvl w:val="12"/>
          <w:numId w:val="0"/>
        </w:numPr>
        <w:tabs>
          <w:tab w:val="clear" w:pos="4536"/>
          <w:tab w:val="clear" w:pos="9072"/>
        </w:tabs>
      </w:pPr>
    </w:p>
    <w:p w:rsidR="008B3488" w:rsidRDefault="008B3488">
      <w:pPr>
        <w:pStyle w:val="Textkrper-Zeileneinzug"/>
      </w:pPr>
      <w:r>
        <w:t xml:space="preserve">Darüber hinaus können Nachkommen von im Anhang eingetragenen Zuchtpferden eingetragen werden, </w:t>
      </w:r>
    </w:p>
    <w:p w:rsidR="008B3488" w:rsidRDefault="008B3488" w:rsidP="002331B9">
      <w:pPr>
        <w:pStyle w:val="Textkrper-Zeileneinzug"/>
        <w:numPr>
          <w:ilvl w:val="0"/>
          <w:numId w:val="35"/>
        </w:numPr>
        <w:tabs>
          <w:tab w:val="clear" w:pos="340"/>
        </w:tabs>
      </w:pPr>
      <w:r>
        <w:t xml:space="preserve">wenn die Anhang-Vorfahren über zwei Generationen mit Zuchtpferden aus der Hauptabteilung (außer </w:t>
      </w:r>
      <w:r w:rsidR="00D41F18" w:rsidRPr="00F701D5">
        <w:t xml:space="preserve">Fohlenbuch und </w:t>
      </w:r>
      <w:r>
        <w:t xml:space="preserve">Anhang) </w:t>
      </w:r>
      <w:proofErr w:type="spellStart"/>
      <w:r>
        <w:t>angepaart</w:t>
      </w:r>
      <w:proofErr w:type="spellEnd"/>
      <w:r>
        <w:t xml:space="preserve"> wurden,</w:t>
      </w:r>
    </w:p>
    <w:p w:rsidR="002331B9" w:rsidRDefault="002331B9" w:rsidP="002331B9">
      <w:pPr>
        <w:pStyle w:val="Textkrper-Zeileneinzug"/>
        <w:numPr>
          <w:ilvl w:val="0"/>
          <w:numId w:val="35"/>
        </w:numPr>
        <w:tabs>
          <w:tab w:val="clear" w:pos="340"/>
        </w:tabs>
      </w:pPr>
      <w:bookmarkStart w:id="85" w:name="_Hlk495418942"/>
      <w:r>
        <w:t>die zur Überprüfung der Identität vorgestellt wurden,</w:t>
      </w:r>
    </w:p>
    <w:p w:rsidR="00F701D5" w:rsidRDefault="00F701D5" w:rsidP="002331B9">
      <w:pPr>
        <w:pStyle w:val="Listenabsatz"/>
        <w:numPr>
          <w:ilvl w:val="0"/>
          <w:numId w:val="35"/>
        </w:numPr>
      </w:pPr>
      <w:r>
        <w:t xml:space="preserve">die in der Bewertung der äußeren Erscheinung </w:t>
      </w:r>
      <w:r w:rsidRPr="002331B9">
        <w:rPr>
          <w:rFonts w:eastAsia="MS Mincho"/>
        </w:rPr>
        <w:t xml:space="preserve">gemäß B.15 </w:t>
      </w:r>
      <w:r w:rsidRPr="002331B9">
        <w:rPr>
          <w:rFonts w:cs="Arial"/>
        </w:rPr>
        <w:t xml:space="preserve">der Satzung </w:t>
      </w:r>
      <w:r>
        <w:t xml:space="preserve">mindestens eine Gesamtnote von 6,0 erreicht haben, wobei die </w:t>
      </w:r>
      <w:proofErr w:type="spellStart"/>
      <w:r>
        <w:t>Wertnote</w:t>
      </w:r>
      <w:proofErr w:type="spellEnd"/>
      <w:r>
        <w:t xml:space="preserve"> 5,0 in keinem Eintragungsmerkmal unterschritten wurde,</w:t>
      </w:r>
    </w:p>
    <w:p w:rsidR="00F701D5" w:rsidRDefault="00F701D5" w:rsidP="002331B9">
      <w:pPr>
        <w:pStyle w:val="Listenabsatz"/>
        <w:numPr>
          <w:ilvl w:val="0"/>
          <w:numId w:val="35"/>
        </w:numPr>
      </w:pPr>
      <w:r w:rsidRPr="002331B9">
        <w:rPr>
          <w:rFonts w:eastAsia="MS Mincho"/>
        </w:rPr>
        <w:t xml:space="preserve">die keine gesundheitsbeeinträchtigenden Merkmale gemäß </w:t>
      </w:r>
      <w:hyperlink r:id="rId14" w:anchor="Liste" w:history="1">
        <w:r w:rsidRPr="002331B9">
          <w:rPr>
            <w:rFonts w:eastAsia="MS Mincho"/>
          </w:rPr>
          <w:t>Liste (Anlage 1)</w:t>
        </w:r>
      </w:hyperlink>
      <w:r w:rsidRPr="002331B9">
        <w:rPr>
          <w:rFonts w:eastAsia="MS Mincho"/>
        </w:rPr>
        <w:t xml:space="preserve"> aufweisen.</w:t>
      </w:r>
      <w:bookmarkEnd w:id="85"/>
    </w:p>
    <w:p w:rsidR="008B3488" w:rsidRDefault="008B3488">
      <w:pPr>
        <w:pStyle w:val="Fuzeile"/>
        <w:ind w:left="340"/>
      </w:pPr>
    </w:p>
    <w:p w:rsidR="00D41F18" w:rsidRPr="007726BB" w:rsidRDefault="00D41F18" w:rsidP="00F701D5">
      <w:pPr>
        <w:pStyle w:val="berschrift3"/>
        <w:rPr>
          <w:rFonts w:eastAsia="MS Mincho"/>
        </w:rPr>
      </w:pPr>
      <w:bookmarkStart w:id="86" w:name="_Toc496532536"/>
      <w:bookmarkStart w:id="87" w:name="_Toc499541683"/>
      <w:r w:rsidRPr="007726BB">
        <w:rPr>
          <w:rFonts w:eastAsia="MS Mincho"/>
        </w:rPr>
        <w:t>(9.2.3) Anhang (Hauptabteilung des Zuchtbuches)</w:t>
      </w:r>
      <w:bookmarkEnd w:id="86"/>
      <w:bookmarkEnd w:id="87"/>
    </w:p>
    <w:p w:rsidR="002331B9" w:rsidRDefault="002331B9" w:rsidP="002331B9">
      <w:r>
        <w:t>Es werden Stuten eingetragen, die im Jahr der Eintragung mindestens dreijährig sind,</w:t>
      </w:r>
    </w:p>
    <w:p w:rsidR="0018394C" w:rsidRPr="0018394C" w:rsidRDefault="0018394C" w:rsidP="0018394C">
      <w:pPr>
        <w:numPr>
          <w:ilvl w:val="0"/>
          <w:numId w:val="7"/>
        </w:numPr>
        <w:overflowPunct/>
        <w:autoSpaceDE/>
        <w:autoSpaceDN/>
        <w:adjustRightInd/>
        <w:textAlignment w:val="auto"/>
        <w:rPr>
          <w:rFonts w:eastAsia="MS Mincho"/>
        </w:rPr>
      </w:pPr>
      <w:r w:rsidRPr="0018394C">
        <w:t xml:space="preserve">deren Eltern </w:t>
      </w:r>
      <w:r w:rsidRPr="0018394C">
        <w:rPr>
          <w:rFonts w:eastAsia="MS Mincho"/>
        </w:rPr>
        <w:t xml:space="preserve">im Zuchtbuch eingetragen sind, davon mindestens ein Elternteil </w:t>
      </w:r>
      <w:r w:rsidR="002331B9">
        <w:rPr>
          <w:rFonts w:eastAsia="MS Mincho"/>
        </w:rPr>
        <w:t>in der Hauptabteilung der Rasse und</w:t>
      </w:r>
    </w:p>
    <w:p w:rsidR="008B3488" w:rsidRDefault="008B3488" w:rsidP="00090542">
      <w:pPr>
        <w:pStyle w:val="Textkrper-Einzug22"/>
        <w:numPr>
          <w:ilvl w:val="0"/>
          <w:numId w:val="7"/>
        </w:numPr>
        <w:rPr>
          <w:iCs/>
        </w:rPr>
      </w:pPr>
      <w:r>
        <w:t>die nicht die Eintragungsvoraussetzungen für das Stutbuch I und II erfüllen.</w:t>
      </w:r>
    </w:p>
    <w:p w:rsidR="008B3488" w:rsidRDefault="008B3488" w:rsidP="00D41F18">
      <w:pPr>
        <w:pStyle w:val="Textkrper-Einzug22"/>
        <w:ind w:left="0"/>
      </w:pPr>
    </w:p>
    <w:p w:rsidR="002331B9" w:rsidRDefault="002331B9" w:rsidP="00D41F18">
      <w:pPr>
        <w:pStyle w:val="Textkrper-Einzug22"/>
        <w:ind w:left="0"/>
      </w:pPr>
      <w:r w:rsidRPr="002331B9">
        <w:t>Die Eintragung von Pferden, die im Fohlenbuch eingetragen sind, erfolgt automatisch, wenn von diesen Nachkommen registriert werden.</w:t>
      </w:r>
    </w:p>
    <w:p w:rsidR="002331B9" w:rsidRDefault="002331B9" w:rsidP="00D41F18">
      <w:pPr>
        <w:pStyle w:val="Textkrper-Einzug22"/>
        <w:ind w:left="0"/>
      </w:pPr>
    </w:p>
    <w:p w:rsidR="00D41F18" w:rsidRPr="00B95599" w:rsidRDefault="00D41F18" w:rsidP="00F701D5">
      <w:pPr>
        <w:pStyle w:val="berschrift3"/>
        <w:rPr>
          <w:rFonts w:eastAsia="MS Mincho"/>
        </w:rPr>
      </w:pPr>
      <w:bookmarkStart w:id="88" w:name="_Toc496532537"/>
      <w:bookmarkStart w:id="89" w:name="_Toc499541684"/>
      <w:r w:rsidRPr="00B95599">
        <w:rPr>
          <w:rFonts w:eastAsia="MS Mincho"/>
        </w:rPr>
        <w:t>(9.</w:t>
      </w:r>
      <w:r>
        <w:rPr>
          <w:rFonts w:eastAsia="MS Mincho"/>
        </w:rPr>
        <w:t>2</w:t>
      </w:r>
      <w:r w:rsidRPr="00B95599">
        <w:rPr>
          <w:rFonts w:eastAsia="MS Mincho"/>
        </w:rPr>
        <w:t>.4) Fohlenbuch (Hauptabteilung des Zuchtbuches)</w:t>
      </w:r>
      <w:bookmarkEnd w:id="88"/>
      <w:bookmarkEnd w:id="89"/>
    </w:p>
    <w:p w:rsidR="00D41F18" w:rsidRPr="00F701D5" w:rsidRDefault="00D41F18" w:rsidP="00D41F18">
      <w:pPr>
        <w:pStyle w:val="Textkrper-Zeileneinzug"/>
        <w:ind w:left="0"/>
        <w:rPr>
          <w:rFonts w:cs="Arial"/>
          <w:szCs w:val="22"/>
        </w:rPr>
      </w:pPr>
      <w:r w:rsidRPr="00F701D5">
        <w:rPr>
          <w:rFonts w:cs="Arial"/>
          <w:szCs w:val="22"/>
        </w:rPr>
        <w:t>Im Jahr der Geburt werden alle Stut</w:t>
      </w:r>
      <w:r w:rsidR="007E2989">
        <w:rPr>
          <w:rFonts w:cs="Arial"/>
          <w:szCs w:val="22"/>
        </w:rPr>
        <w:t>fohl</w:t>
      </w:r>
      <w:r w:rsidRPr="00F701D5">
        <w:rPr>
          <w:rFonts w:cs="Arial"/>
          <w:szCs w:val="22"/>
        </w:rPr>
        <w:t xml:space="preserve">en eingetragen, </w:t>
      </w:r>
    </w:p>
    <w:p w:rsidR="007E2989" w:rsidRPr="007E2989" w:rsidRDefault="007E2989" w:rsidP="007E2989">
      <w:pPr>
        <w:numPr>
          <w:ilvl w:val="0"/>
          <w:numId w:val="8"/>
        </w:numPr>
        <w:overflowPunct/>
        <w:autoSpaceDE/>
        <w:autoSpaceDN/>
        <w:adjustRightInd/>
        <w:textAlignment w:val="auto"/>
        <w:rPr>
          <w:rFonts w:eastAsia="MS Mincho"/>
        </w:rPr>
      </w:pPr>
      <w:r w:rsidRPr="007E2989">
        <w:t xml:space="preserve">deren Eltern </w:t>
      </w:r>
      <w:r w:rsidRPr="007E2989">
        <w:rPr>
          <w:rFonts w:eastAsia="MS Mincho"/>
        </w:rPr>
        <w:t>im Zuchtbuch eingetragen sind, davon mindestens ein Elternteil in der Hauptabteilung der Rasse.</w:t>
      </w:r>
    </w:p>
    <w:p w:rsidR="00D41F18" w:rsidRDefault="00D41F18" w:rsidP="00D41F18">
      <w:pPr>
        <w:pStyle w:val="Textkrper-Einzug22"/>
        <w:ind w:left="0"/>
      </w:pPr>
    </w:p>
    <w:p w:rsidR="00D41F18" w:rsidRPr="00F701D5" w:rsidRDefault="00D41F18" w:rsidP="00F701D5">
      <w:pPr>
        <w:pStyle w:val="berschrift3"/>
        <w:rPr>
          <w:rFonts w:eastAsia="MS Mincho"/>
        </w:rPr>
      </w:pPr>
      <w:bookmarkStart w:id="90" w:name="_Toc496532538"/>
      <w:bookmarkStart w:id="91" w:name="_Toc499541685"/>
      <w:r w:rsidRPr="00F701D5">
        <w:rPr>
          <w:rFonts w:eastAsia="MS Mincho"/>
        </w:rPr>
        <w:lastRenderedPageBreak/>
        <w:t xml:space="preserve">(9.2.5) </w:t>
      </w:r>
      <w:proofErr w:type="spellStart"/>
      <w:r w:rsidRPr="00F701D5">
        <w:rPr>
          <w:rFonts w:eastAsia="MS Mincho"/>
        </w:rPr>
        <w:t>Vorbuch</w:t>
      </w:r>
      <w:proofErr w:type="spellEnd"/>
      <w:r w:rsidRPr="00F701D5">
        <w:rPr>
          <w:rFonts w:eastAsia="MS Mincho"/>
        </w:rPr>
        <w:t xml:space="preserve"> (Zusätzliche Abteilung des Zuchtbuches)</w:t>
      </w:r>
      <w:bookmarkEnd w:id="90"/>
      <w:bookmarkEnd w:id="91"/>
    </w:p>
    <w:p w:rsidR="008B3488" w:rsidRDefault="008B3488" w:rsidP="00D41F18">
      <w:pPr>
        <w:pStyle w:val="Textkrper-Einzug21"/>
        <w:numPr>
          <w:ilvl w:val="12"/>
          <w:numId w:val="0"/>
        </w:numPr>
        <w:tabs>
          <w:tab w:val="clear" w:pos="340"/>
        </w:tabs>
        <w:rPr>
          <w:iCs/>
        </w:rPr>
      </w:pPr>
      <w:r>
        <w:t>Es werden Stuten eingetragen, die im Jahr der Eintragung mindestens dreijährig sind,</w:t>
      </w:r>
    </w:p>
    <w:p w:rsidR="008B3488" w:rsidRDefault="008B3488" w:rsidP="00090542">
      <w:pPr>
        <w:pStyle w:val="Textkrper-Einzug22"/>
        <w:numPr>
          <w:ilvl w:val="0"/>
          <w:numId w:val="7"/>
        </w:numPr>
      </w:pPr>
      <w:r>
        <w:t>die nicht in eines der vorstehenden Zuchtbücher für Stuten eingetragen werden können, aber dem Zuchtziel des Rheinisch Deutschen Kaltblutes entsprechen,</w:t>
      </w:r>
    </w:p>
    <w:p w:rsidR="008B3488" w:rsidRDefault="008B3488" w:rsidP="00090542">
      <w:pPr>
        <w:pStyle w:val="Textkrper-Einzug2"/>
        <w:numPr>
          <w:ilvl w:val="0"/>
          <w:numId w:val="12"/>
        </w:numPr>
        <w:rPr>
          <w:strike/>
        </w:rPr>
      </w:pPr>
      <w:r>
        <w:t>die zur Überprüfung der Identität vorgestellt wurden,</w:t>
      </w:r>
    </w:p>
    <w:p w:rsidR="00F701D5" w:rsidRDefault="00F701D5" w:rsidP="00090542">
      <w:pPr>
        <w:numPr>
          <w:ilvl w:val="0"/>
          <w:numId w:val="12"/>
        </w:numPr>
        <w:tabs>
          <w:tab w:val="left" w:pos="340"/>
        </w:tabs>
        <w:overflowPunct/>
        <w:autoSpaceDE/>
        <w:adjustRightInd/>
        <w:textAlignment w:val="auto"/>
      </w:pPr>
      <w:bookmarkStart w:id="92" w:name="_Hlk495419010"/>
      <w:r>
        <w:t xml:space="preserve">die in der Bewertung der äußeren Erscheinung </w:t>
      </w:r>
      <w:r>
        <w:rPr>
          <w:rFonts w:eastAsia="MS Mincho"/>
        </w:rPr>
        <w:t xml:space="preserve">gemäß B.15 </w:t>
      </w:r>
      <w:r>
        <w:rPr>
          <w:rFonts w:cs="Arial"/>
        </w:rPr>
        <w:t xml:space="preserve">der Satzung </w:t>
      </w:r>
      <w:r>
        <w:rPr>
          <w:rFonts w:eastAsia="MS Mincho"/>
        </w:rPr>
        <w:t>mindestens eine Gesamtnote von 5,0 erreichen,</w:t>
      </w:r>
    </w:p>
    <w:p w:rsidR="00F701D5" w:rsidRDefault="00F701D5" w:rsidP="00090542">
      <w:pPr>
        <w:numPr>
          <w:ilvl w:val="0"/>
          <w:numId w:val="12"/>
        </w:numPr>
        <w:overflowPunct/>
        <w:autoSpaceDE/>
        <w:adjustRightInd/>
        <w:textAlignment w:val="auto"/>
        <w:rPr>
          <w:rFonts w:eastAsia="MS Mincho"/>
        </w:rPr>
      </w:pPr>
      <w:bookmarkStart w:id="93" w:name="_Hlk496190696"/>
      <w:r>
        <w:rPr>
          <w:rFonts w:eastAsia="MS Mincho"/>
        </w:rPr>
        <w:t xml:space="preserve">die keine gesundheitsbeeinträchtigenden Merkmale </w:t>
      </w:r>
      <w:r w:rsidRPr="00F701D5">
        <w:rPr>
          <w:rFonts w:eastAsia="MS Mincho"/>
        </w:rPr>
        <w:t xml:space="preserve">gemäß </w:t>
      </w:r>
      <w:hyperlink r:id="rId15" w:anchor="Liste" w:history="1">
        <w:r w:rsidRPr="00F701D5">
          <w:rPr>
            <w:rFonts w:eastAsia="MS Mincho"/>
          </w:rPr>
          <w:t>Liste (Anlage 1)</w:t>
        </w:r>
      </w:hyperlink>
      <w:r>
        <w:rPr>
          <w:rStyle w:val="Hyperlink"/>
          <w:rFonts w:eastAsia="MS Mincho"/>
        </w:rPr>
        <w:t xml:space="preserve"> </w:t>
      </w:r>
      <w:r>
        <w:rPr>
          <w:rFonts w:eastAsia="MS Mincho"/>
        </w:rPr>
        <w:t>aufweisen.</w:t>
      </w:r>
      <w:bookmarkEnd w:id="92"/>
      <w:bookmarkEnd w:id="93"/>
    </w:p>
    <w:p w:rsidR="008B3488" w:rsidRDefault="008B3488" w:rsidP="00D41F18">
      <w:pPr>
        <w:pStyle w:val="Textkrper-Einzug21"/>
        <w:numPr>
          <w:ilvl w:val="12"/>
          <w:numId w:val="0"/>
        </w:numPr>
        <w:tabs>
          <w:tab w:val="left" w:pos="284"/>
          <w:tab w:val="left" w:pos="426"/>
        </w:tabs>
        <w:rPr>
          <w:strike/>
        </w:rPr>
      </w:pPr>
    </w:p>
    <w:p w:rsidR="00D41F18" w:rsidRPr="002331B9" w:rsidRDefault="00D41F18" w:rsidP="00340978">
      <w:pPr>
        <w:pStyle w:val="berschrift1"/>
        <w:numPr>
          <w:ilvl w:val="0"/>
          <w:numId w:val="21"/>
        </w:numPr>
        <w:rPr>
          <w:rFonts w:eastAsia="MS Mincho"/>
        </w:rPr>
      </w:pPr>
      <w:bookmarkStart w:id="94" w:name="_Toc496532540"/>
      <w:bookmarkStart w:id="95" w:name="_Toc499541686"/>
      <w:bookmarkStart w:id="96" w:name="_Hlk494979290"/>
      <w:r w:rsidRPr="002331B9">
        <w:rPr>
          <w:rFonts w:eastAsia="MS Mincho"/>
        </w:rPr>
        <w:t>Tierzuchtbescheinigungen</w:t>
      </w:r>
      <w:r w:rsidR="00F701D5" w:rsidRPr="002331B9">
        <w:rPr>
          <w:rFonts w:eastAsia="MS Mincho"/>
        </w:rPr>
        <w:t>/</w:t>
      </w:r>
      <w:bookmarkEnd w:id="94"/>
      <w:r w:rsidR="002331B9" w:rsidRPr="002331B9">
        <w:rPr>
          <w:rFonts w:eastAsia="MS Mincho"/>
        </w:rPr>
        <w:t>Eintragungsbestätigung</w:t>
      </w:r>
      <w:bookmarkEnd w:id="95"/>
    </w:p>
    <w:p w:rsidR="00D41F18" w:rsidRPr="00F701D5" w:rsidRDefault="00D41F18" w:rsidP="00D41F18">
      <w:pPr>
        <w:rPr>
          <w:rFonts w:cs="Arial"/>
          <w:szCs w:val="22"/>
        </w:rPr>
      </w:pPr>
      <w:bookmarkStart w:id="97" w:name="_Hlk495058606"/>
      <w:bookmarkStart w:id="98" w:name="_Hlk495391228"/>
      <w:bookmarkEnd w:id="96"/>
      <w:r w:rsidRPr="00F701D5">
        <w:rPr>
          <w:rFonts w:cs="Arial"/>
          <w:szCs w:val="22"/>
        </w:rPr>
        <w:t xml:space="preserve">Tierzuchtbescheinigungen werden </w:t>
      </w:r>
      <w:r w:rsidR="002331B9">
        <w:rPr>
          <w:rFonts w:cs="Arial"/>
          <w:szCs w:val="22"/>
        </w:rPr>
        <w:t xml:space="preserve">für Fohlen </w:t>
      </w:r>
      <w:r w:rsidRPr="00F701D5">
        <w:rPr>
          <w:rFonts w:cs="Arial"/>
          <w:szCs w:val="22"/>
        </w:rPr>
        <w:t>gemäß den Grundbestimmungen unter B. 9 der Satzung und nach dem folgenden Schema erstellt.</w:t>
      </w:r>
    </w:p>
    <w:bookmarkEnd w:id="97"/>
    <w:bookmarkEnd w:id="98"/>
    <w:p w:rsidR="00D41F18" w:rsidRDefault="00D41F18">
      <w:pPr>
        <w:pStyle w:val="Textkrper24"/>
        <w:numPr>
          <w:ilvl w:val="12"/>
          <w:numId w:val="0"/>
        </w:numPr>
        <w:rPr>
          <w:b w:val="0"/>
          <w:i w:val="0"/>
        </w:rPr>
      </w:pPr>
    </w:p>
    <w:tbl>
      <w:tblPr>
        <w:tblW w:w="10800" w:type="dxa"/>
        <w:tblInd w:w="-83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620"/>
        <w:gridCol w:w="1800"/>
        <w:gridCol w:w="1800"/>
        <w:gridCol w:w="1980"/>
        <w:gridCol w:w="1620"/>
        <w:gridCol w:w="1980"/>
      </w:tblGrid>
      <w:tr w:rsidR="00CB6661" w:rsidRPr="002D4C55" w:rsidTr="00395964">
        <w:trPr>
          <w:cantSplit/>
          <w:trHeight w:val="284"/>
        </w:trPr>
        <w:tc>
          <w:tcPr>
            <w:tcW w:w="3420" w:type="dxa"/>
            <w:gridSpan w:val="2"/>
            <w:vMerge w:val="restart"/>
            <w:tcBorders>
              <w:top w:val="single" w:sz="12" w:space="0" w:color="808080"/>
              <w:left w:val="single" w:sz="12" w:space="0" w:color="808080"/>
              <w:right w:val="single" w:sz="12" w:space="0" w:color="808080"/>
            </w:tcBorders>
            <w:vAlign w:val="center"/>
          </w:tcPr>
          <w:p w:rsidR="00CB6661" w:rsidRPr="002D4C55" w:rsidRDefault="00CB6661" w:rsidP="00395964">
            <w:pPr>
              <w:pStyle w:val="berschrift9"/>
              <w:spacing w:before="60"/>
              <w:jc w:val="right"/>
              <w:rPr>
                <w:rFonts w:eastAsia="MS Mincho" w:cs="Arial"/>
                <w:b w:val="0"/>
                <w:bCs/>
                <w:i/>
                <w:iCs/>
                <w:sz w:val="24"/>
              </w:rPr>
            </w:pPr>
            <w:r w:rsidRPr="002D4C55">
              <w:rPr>
                <w:rFonts w:eastAsia="MS Mincho" w:cs="Arial"/>
                <w:bCs/>
                <w:sz w:val="24"/>
              </w:rPr>
              <w:t>Mutter</w:t>
            </w:r>
          </w:p>
          <w:p w:rsidR="00CB6661" w:rsidRPr="002D4C55" w:rsidRDefault="00CB6661" w:rsidP="00395964">
            <w:pPr>
              <w:spacing w:before="60" w:after="60"/>
              <w:rPr>
                <w:rFonts w:eastAsia="MS Mincho" w:cs="Arial"/>
                <w:b/>
                <w:bCs/>
                <w:iCs/>
                <w:sz w:val="24"/>
              </w:rPr>
            </w:pPr>
          </w:p>
          <w:p w:rsidR="00CB6661" w:rsidRPr="002D4C55" w:rsidRDefault="00CB6661" w:rsidP="00395964">
            <w:pPr>
              <w:spacing w:before="60" w:after="60"/>
              <w:rPr>
                <w:rFonts w:eastAsia="MS Mincho" w:cs="Arial"/>
              </w:rPr>
            </w:pPr>
            <w:r w:rsidRPr="002D4C55">
              <w:rPr>
                <w:rFonts w:eastAsia="MS Mincho" w:cs="Arial"/>
                <w:b/>
                <w:bCs/>
                <w:iCs/>
                <w:sz w:val="24"/>
              </w:rPr>
              <w:t>Vater</w:t>
            </w:r>
          </w:p>
        </w:tc>
        <w:tc>
          <w:tcPr>
            <w:tcW w:w="5400" w:type="dxa"/>
            <w:gridSpan w:val="3"/>
            <w:tcBorders>
              <w:top w:val="single" w:sz="12" w:space="0" w:color="808080"/>
              <w:left w:val="single" w:sz="12" w:space="0" w:color="808080"/>
              <w:bottom w:val="nil"/>
              <w:right w:val="single" w:sz="12" w:space="0" w:color="808080"/>
            </w:tcBorders>
            <w:vAlign w:val="center"/>
          </w:tcPr>
          <w:p w:rsidR="00CB6661" w:rsidRPr="002D4C55" w:rsidRDefault="00CB6661" w:rsidP="00395964">
            <w:pPr>
              <w:pStyle w:val="berschrift9"/>
              <w:spacing w:before="60"/>
              <w:jc w:val="center"/>
              <w:rPr>
                <w:rFonts w:eastAsia="MS Mincho" w:cs="Arial"/>
                <w:b w:val="0"/>
                <w:bCs/>
                <w:i/>
                <w:sz w:val="24"/>
              </w:rPr>
            </w:pPr>
            <w:r w:rsidRPr="002D4C55">
              <w:rPr>
                <w:rFonts w:eastAsia="MS Mincho" w:cs="Arial"/>
                <w:bCs/>
                <w:sz w:val="24"/>
              </w:rPr>
              <w:t>Hauptabteilung</w:t>
            </w:r>
          </w:p>
        </w:tc>
        <w:tc>
          <w:tcPr>
            <w:tcW w:w="1980" w:type="dxa"/>
            <w:tcBorders>
              <w:top w:val="single" w:sz="12" w:space="0" w:color="808080"/>
              <w:left w:val="single" w:sz="12" w:space="0" w:color="808080"/>
              <w:bottom w:val="nil"/>
              <w:right w:val="single" w:sz="12" w:space="0" w:color="808080"/>
            </w:tcBorders>
            <w:vAlign w:val="center"/>
          </w:tcPr>
          <w:p w:rsidR="00CB6661" w:rsidRPr="002D4C55" w:rsidRDefault="00CB6661" w:rsidP="00395964">
            <w:pPr>
              <w:pStyle w:val="berschrift9"/>
              <w:spacing w:before="60"/>
              <w:jc w:val="center"/>
              <w:rPr>
                <w:rFonts w:eastAsia="MS Mincho" w:cs="Arial"/>
                <w:b w:val="0"/>
                <w:bCs/>
                <w:i/>
                <w:sz w:val="24"/>
              </w:rPr>
            </w:pPr>
            <w:r w:rsidRPr="002D4C55">
              <w:rPr>
                <w:rFonts w:eastAsia="MS Mincho" w:cs="Arial"/>
                <w:bCs/>
                <w:sz w:val="24"/>
              </w:rPr>
              <w:t>Zusätzliche</w:t>
            </w:r>
          </w:p>
          <w:p w:rsidR="00CB6661" w:rsidRPr="002D4C55" w:rsidRDefault="00CB6661" w:rsidP="00395964">
            <w:pPr>
              <w:pStyle w:val="berschrift9"/>
              <w:spacing w:before="60"/>
              <w:jc w:val="center"/>
              <w:rPr>
                <w:rFonts w:eastAsia="MS Mincho" w:cs="Arial"/>
                <w:b w:val="0"/>
                <w:bCs/>
                <w:i/>
                <w:sz w:val="24"/>
              </w:rPr>
            </w:pPr>
            <w:r w:rsidRPr="002D4C55">
              <w:rPr>
                <w:rFonts w:eastAsia="MS Mincho" w:cs="Arial"/>
                <w:bCs/>
                <w:sz w:val="24"/>
              </w:rPr>
              <w:t xml:space="preserve">Abteilung </w:t>
            </w:r>
          </w:p>
        </w:tc>
      </w:tr>
      <w:tr w:rsidR="00CB6661" w:rsidRPr="002D4C55" w:rsidTr="00395964">
        <w:trPr>
          <w:cantSplit/>
          <w:trHeight w:val="284"/>
        </w:trPr>
        <w:tc>
          <w:tcPr>
            <w:tcW w:w="3420" w:type="dxa"/>
            <w:gridSpan w:val="2"/>
            <w:vMerge/>
            <w:tcBorders>
              <w:left w:val="single" w:sz="12" w:space="0" w:color="808080"/>
              <w:bottom w:val="single" w:sz="12" w:space="0" w:color="808080"/>
              <w:right w:val="single" w:sz="12" w:space="0" w:color="808080"/>
            </w:tcBorders>
            <w:vAlign w:val="center"/>
          </w:tcPr>
          <w:p w:rsidR="00CB6661" w:rsidRPr="002D4C55" w:rsidRDefault="00CB6661" w:rsidP="00395964">
            <w:pPr>
              <w:pStyle w:val="berschrift9"/>
              <w:spacing w:before="60"/>
              <w:rPr>
                <w:rFonts w:eastAsia="MS Mincho" w:cs="Arial"/>
                <w:b w:val="0"/>
                <w:bCs/>
                <w:i/>
                <w:iCs/>
                <w:sz w:val="24"/>
              </w:rPr>
            </w:pPr>
          </w:p>
        </w:tc>
        <w:tc>
          <w:tcPr>
            <w:tcW w:w="1800" w:type="dxa"/>
            <w:tcBorders>
              <w:top w:val="nil"/>
              <w:left w:val="single" w:sz="12" w:space="0" w:color="808080"/>
              <w:bottom w:val="single" w:sz="12" w:space="0" w:color="808080"/>
              <w:right w:val="single" w:sz="4" w:space="0" w:color="808080"/>
            </w:tcBorders>
            <w:vAlign w:val="center"/>
          </w:tcPr>
          <w:p w:rsidR="00CB6661" w:rsidRPr="00CB6661" w:rsidRDefault="00CB6661" w:rsidP="00395964">
            <w:pPr>
              <w:pStyle w:val="berschrift9"/>
              <w:spacing w:before="60"/>
              <w:jc w:val="center"/>
              <w:rPr>
                <w:rFonts w:eastAsia="MS Mincho" w:cs="Arial"/>
                <w:b w:val="0"/>
                <w:bCs/>
                <w:i/>
                <w:iCs/>
                <w:sz w:val="24"/>
              </w:rPr>
            </w:pPr>
            <w:r w:rsidRPr="00CB6661">
              <w:rPr>
                <w:rFonts w:eastAsia="MS Mincho" w:cs="Arial"/>
                <w:bCs/>
                <w:i/>
                <w:sz w:val="24"/>
              </w:rPr>
              <w:t>Stutbuch I</w:t>
            </w:r>
          </w:p>
        </w:tc>
        <w:tc>
          <w:tcPr>
            <w:tcW w:w="1980" w:type="dxa"/>
            <w:tcBorders>
              <w:top w:val="nil"/>
              <w:left w:val="single" w:sz="4" w:space="0" w:color="808080"/>
              <w:bottom w:val="single" w:sz="12" w:space="0" w:color="808080"/>
              <w:right w:val="single" w:sz="4" w:space="0" w:color="808080"/>
            </w:tcBorders>
            <w:vAlign w:val="center"/>
          </w:tcPr>
          <w:p w:rsidR="00CB6661" w:rsidRPr="00CB6661" w:rsidRDefault="00CB6661" w:rsidP="00395964">
            <w:pPr>
              <w:pStyle w:val="berschrift9"/>
              <w:spacing w:before="60"/>
              <w:jc w:val="center"/>
              <w:rPr>
                <w:rFonts w:eastAsia="MS Mincho" w:cs="Arial"/>
                <w:b w:val="0"/>
                <w:bCs/>
                <w:i/>
                <w:sz w:val="20"/>
              </w:rPr>
            </w:pPr>
            <w:r w:rsidRPr="00CB6661">
              <w:rPr>
                <w:rFonts w:eastAsia="MS Mincho" w:cs="Arial"/>
                <w:bCs/>
                <w:i/>
                <w:sz w:val="24"/>
              </w:rPr>
              <w:t>Stutbuch II</w:t>
            </w:r>
          </w:p>
        </w:tc>
        <w:tc>
          <w:tcPr>
            <w:tcW w:w="1620" w:type="dxa"/>
            <w:tcBorders>
              <w:top w:val="nil"/>
              <w:left w:val="single" w:sz="4" w:space="0" w:color="808080"/>
              <w:bottom w:val="single" w:sz="12" w:space="0" w:color="808080"/>
              <w:right w:val="single" w:sz="12" w:space="0" w:color="808080"/>
            </w:tcBorders>
            <w:vAlign w:val="center"/>
          </w:tcPr>
          <w:p w:rsidR="00CB6661" w:rsidRPr="00CB6661" w:rsidRDefault="00CB6661" w:rsidP="00395964">
            <w:pPr>
              <w:pStyle w:val="berschrift9"/>
              <w:spacing w:before="60"/>
              <w:jc w:val="center"/>
              <w:rPr>
                <w:rFonts w:eastAsia="MS Mincho" w:cs="Arial"/>
                <w:b w:val="0"/>
                <w:bCs/>
                <w:i/>
                <w:iCs/>
                <w:sz w:val="24"/>
              </w:rPr>
            </w:pPr>
            <w:r w:rsidRPr="00CB6661">
              <w:rPr>
                <w:rFonts w:eastAsia="MS Mincho" w:cs="Arial"/>
                <w:bCs/>
                <w:i/>
                <w:sz w:val="24"/>
              </w:rPr>
              <w:t>Anhang</w:t>
            </w:r>
          </w:p>
        </w:tc>
        <w:tc>
          <w:tcPr>
            <w:tcW w:w="1980" w:type="dxa"/>
            <w:tcBorders>
              <w:top w:val="nil"/>
              <w:left w:val="single" w:sz="12" w:space="0" w:color="808080"/>
              <w:bottom w:val="single" w:sz="12" w:space="0" w:color="808080"/>
              <w:right w:val="single" w:sz="12" w:space="0" w:color="808080"/>
            </w:tcBorders>
            <w:vAlign w:val="center"/>
          </w:tcPr>
          <w:p w:rsidR="00CB6661" w:rsidRPr="00CB6661" w:rsidRDefault="00CB6661" w:rsidP="00395964">
            <w:pPr>
              <w:pStyle w:val="berschrift9"/>
              <w:spacing w:before="60"/>
              <w:jc w:val="center"/>
              <w:rPr>
                <w:rFonts w:eastAsia="MS Mincho" w:cs="Arial"/>
                <w:b w:val="0"/>
                <w:bCs/>
                <w:i/>
                <w:iCs/>
                <w:sz w:val="24"/>
              </w:rPr>
            </w:pPr>
            <w:proofErr w:type="spellStart"/>
            <w:r w:rsidRPr="00CB6661">
              <w:rPr>
                <w:rFonts w:eastAsia="MS Mincho" w:cs="Arial"/>
                <w:bCs/>
                <w:i/>
                <w:sz w:val="24"/>
              </w:rPr>
              <w:t>Vorbuch</w:t>
            </w:r>
            <w:proofErr w:type="spellEnd"/>
            <w:r w:rsidRPr="00CB6661">
              <w:rPr>
                <w:rFonts w:eastAsia="MS Mincho" w:cs="Arial"/>
                <w:bCs/>
                <w:i/>
                <w:sz w:val="24"/>
              </w:rPr>
              <w:t xml:space="preserve">  </w:t>
            </w:r>
          </w:p>
          <w:p w:rsidR="00CB6661" w:rsidRPr="002D4C55" w:rsidRDefault="00CB6661" w:rsidP="00395964">
            <w:pPr>
              <w:pStyle w:val="berschrift9"/>
              <w:spacing w:before="60"/>
              <w:jc w:val="center"/>
              <w:rPr>
                <w:rFonts w:eastAsia="MS Mincho" w:cs="Arial"/>
                <w:b w:val="0"/>
                <w:bCs/>
                <w:iCs/>
                <w:sz w:val="24"/>
              </w:rPr>
            </w:pPr>
            <w:r w:rsidRPr="00CB6661">
              <w:rPr>
                <w:rFonts w:eastAsia="MS Mincho" w:cs="Arial"/>
                <w:bCs/>
                <w:i/>
                <w:sz w:val="24"/>
              </w:rPr>
              <w:t>(Stuten)</w:t>
            </w:r>
          </w:p>
        </w:tc>
      </w:tr>
      <w:tr w:rsidR="00CB6661" w:rsidRPr="002D4C55" w:rsidTr="00395964">
        <w:trPr>
          <w:cantSplit/>
          <w:trHeight w:val="737"/>
        </w:trPr>
        <w:tc>
          <w:tcPr>
            <w:tcW w:w="1620" w:type="dxa"/>
            <w:vMerge w:val="restart"/>
            <w:tcBorders>
              <w:top w:val="single" w:sz="12" w:space="0" w:color="808080"/>
              <w:left w:val="single" w:sz="12" w:space="0" w:color="808080"/>
              <w:right w:val="nil"/>
            </w:tcBorders>
            <w:vAlign w:val="center"/>
          </w:tcPr>
          <w:p w:rsidR="00CB6661" w:rsidRPr="002D4C55" w:rsidRDefault="00CB6661" w:rsidP="00395964">
            <w:pPr>
              <w:pStyle w:val="berschrift9"/>
              <w:spacing w:before="60"/>
              <w:rPr>
                <w:rFonts w:eastAsia="MS Mincho" w:cs="Arial"/>
                <w:b w:val="0"/>
                <w:bCs/>
                <w:i/>
                <w:sz w:val="24"/>
              </w:rPr>
            </w:pPr>
            <w:r w:rsidRPr="002D4C55">
              <w:rPr>
                <w:rFonts w:eastAsia="MS Mincho" w:cs="Arial"/>
                <w:bCs/>
                <w:sz w:val="24"/>
              </w:rPr>
              <w:t>Haupt-</w:t>
            </w:r>
          </w:p>
          <w:p w:rsidR="00CB6661" w:rsidRPr="002D4C55" w:rsidRDefault="00CB6661" w:rsidP="00395964">
            <w:pPr>
              <w:pStyle w:val="berschrift9"/>
              <w:spacing w:before="60"/>
              <w:rPr>
                <w:rFonts w:eastAsia="MS Mincho" w:cs="Arial"/>
                <w:b w:val="0"/>
                <w:bCs/>
                <w:i/>
                <w:sz w:val="24"/>
              </w:rPr>
            </w:pPr>
            <w:r w:rsidRPr="002D4C55">
              <w:rPr>
                <w:rFonts w:eastAsia="MS Mincho" w:cs="Arial"/>
                <w:bCs/>
                <w:sz w:val="24"/>
              </w:rPr>
              <w:t>Abteilung</w:t>
            </w:r>
          </w:p>
        </w:tc>
        <w:tc>
          <w:tcPr>
            <w:tcW w:w="1800" w:type="dxa"/>
            <w:tcBorders>
              <w:top w:val="single" w:sz="12" w:space="0" w:color="808080"/>
              <w:left w:val="nil"/>
              <w:bottom w:val="dashed" w:sz="4" w:space="0" w:color="auto"/>
              <w:right w:val="single" w:sz="12" w:space="0" w:color="808080"/>
            </w:tcBorders>
            <w:vAlign w:val="center"/>
          </w:tcPr>
          <w:p w:rsidR="00CB6661" w:rsidRPr="00CB6661" w:rsidRDefault="00CB6661" w:rsidP="00395964">
            <w:pPr>
              <w:pStyle w:val="berschrift9"/>
              <w:spacing w:before="60"/>
              <w:rPr>
                <w:rFonts w:eastAsia="MS Mincho" w:cs="Arial"/>
                <w:b w:val="0"/>
                <w:bCs/>
                <w:i/>
                <w:iCs/>
                <w:sz w:val="24"/>
              </w:rPr>
            </w:pPr>
            <w:r w:rsidRPr="00CB6661">
              <w:rPr>
                <w:rFonts w:eastAsia="MS Mincho" w:cs="Arial"/>
                <w:bCs/>
                <w:i/>
                <w:sz w:val="24"/>
              </w:rPr>
              <w:t>Hengstbuch I</w:t>
            </w:r>
          </w:p>
        </w:tc>
        <w:tc>
          <w:tcPr>
            <w:tcW w:w="1800"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CB6661" w:rsidRPr="00CB6661" w:rsidRDefault="00CB6661" w:rsidP="00CB6661">
            <w:pPr>
              <w:pStyle w:val="berschrift9"/>
              <w:spacing w:before="0" w:after="0"/>
              <w:jc w:val="center"/>
              <w:rPr>
                <w:rFonts w:eastAsia="MS Mincho" w:cs="Arial"/>
                <w:b w:val="0"/>
                <w:i/>
                <w:sz w:val="20"/>
              </w:rPr>
            </w:pPr>
            <w:r w:rsidRPr="00CB6661">
              <w:rPr>
                <w:rFonts w:eastAsia="MS Mincho" w:cs="Arial"/>
                <w:b w:val="0"/>
                <w:sz w:val="20"/>
              </w:rPr>
              <w:t>Abstammungs-nachweis</w:t>
            </w:r>
          </w:p>
        </w:tc>
        <w:tc>
          <w:tcPr>
            <w:tcW w:w="1980" w:type="dxa"/>
            <w:tcBorders>
              <w:top w:val="single" w:sz="12" w:space="0" w:color="808080"/>
              <w:left w:val="single" w:sz="2" w:space="0" w:color="808080"/>
              <w:bottom w:val="dashed" w:sz="4" w:space="0" w:color="auto"/>
              <w:right w:val="single" w:sz="2" w:space="0" w:color="808080"/>
            </w:tcBorders>
            <w:shd w:val="clear" w:color="auto" w:fill="FFFF99"/>
            <w:vAlign w:val="center"/>
          </w:tcPr>
          <w:p w:rsidR="00CB6661" w:rsidRPr="00CB6661" w:rsidRDefault="00CB6661" w:rsidP="00CB6661">
            <w:pPr>
              <w:pStyle w:val="berschrift9"/>
              <w:spacing w:before="0" w:after="0"/>
              <w:jc w:val="center"/>
              <w:rPr>
                <w:rFonts w:eastAsia="MS Mincho" w:cs="Arial"/>
                <w:b w:val="0"/>
                <w:bCs/>
                <w:i/>
                <w:sz w:val="20"/>
              </w:rPr>
            </w:pPr>
            <w:r w:rsidRPr="00CB6661">
              <w:rPr>
                <w:rFonts w:eastAsia="MS Mincho" w:cs="Arial"/>
                <w:b w:val="0"/>
                <w:sz w:val="20"/>
              </w:rPr>
              <w:t>Abstammungs-nachweis</w:t>
            </w:r>
          </w:p>
        </w:tc>
        <w:tc>
          <w:tcPr>
            <w:tcW w:w="1620" w:type="dxa"/>
            <w:tcBorders>
              <w:top w:val="single" w:sz="12" w:space="0" w:color="808080"/>
              <w:left w:val="single" w:sz="2" w:space="0" w:color="808080"/>
              <w:bottom w:val="dashed" w:sz="4" w:space="0" w:color="auto"/>
              <w:right w:val="single" w:sz="12" w:space="0" w:color="808080"/>
            </w:tcBorders>
            <w:vAlign w:val="center"/>
          </w:tcPr>
          <w:p w:rsidR="00CB6661" w:rsidRDefault="00CB6661" w:rsidP="00CB6661">
            <w:pPr>
              <w:pStyle w:val="berschrift9"/>
              <w:spacing w:before="0" w:after="0"/>
              <w:jc w:val="center"/>
              <w:rPr>
                <w:rFonts w:eastAsia="MS Mincho" w:cs="Arial"/>
                <w:b w:val="0"/>
                <w:i/>
                <w:sz w:val="20"/>
              </w:rPr>
            </w:pPr>
            <w:r w:rsidRPr="00CB6661">
              <w:rPr>
                <w:rFonts w:eastAsia="MS Mincho" w:cs="Arial"/>
                <w:b w:val="0"/>
                <w:sz w:val="20"/>
              </w:rPr>
              <w:t>Geburts</w:t>
            </w:r>
            <w:r w:rsidRPr="00CB6661">
              <w:rPr>
                <w:rFonts w:eastAsia="MS Mincho" w:cs="Arial"/>
                <w:b w:val="0"/>
                <w:i/>
                <w:sz w:val="20"/>
              </w:rPr>
              <w:t>-</w:t>
            </w:r>
          </w:p>
          <w:p w:rsidR="00CB6661" w:rsidRPr="00CB6661" w:rsidRDefault="00CB6661" w:rsidP="00CB6661">
            <w:pPr>
              <w:pStyle w:val="berschrift9"/>
              <w:spacing w:before="0" w:after="0"/>
              <w:jc w:val="center"/>
              <w:rPr>
                <w:rFonts w:eastAsia="MS Mincho" w:cs="Arial"/>
                <w:b w:val="0"/>
                <w:bCs/>
                <w:i/>
                <w:sz w:val="20"/>
              </w:rPr>
            </w:pPr>
            <w:proofErr w:type="spellStart"/>
            <w:r w:rsidRPr="00CB6661">
              <w:rPr>
                <w:rFonts w:eastAsia="MS Mincho" w:cs="Arial"/>
                <w:b w:val="0"/>
                <w:sz w:val="20"/>
              </w:rPr>
              <w:t>bescheinigung</w:t>
            </w:r>
            <w:proofErr w:type="spellEnd"/>
          </w:p>
        </w:tc>
        <w:tc>
          <w:tcPr>
            <w:tcW w:w="1980" w:type="dxa"/>
            <w:tcBorders>
              <w:top w:val="single" w:sz="12" w:space="0" w:color="808080"/>
              <w:left w:val="single" w:sz="12" w:space="0" w:color="808080"/>
              <w:bottom w:val="dashed" w:sz="4" w:space="0" w:color="auto"/>
              <w:right w:val="single" w:sz="12" w:space="0" w:color="808080"/>
            </w:tcBorders>
            <w:shd w:val="clear" w:color="auto" w:fill="auto"/>
            <w:vAlign w:val="center"/>
          </w:tcPr>
          <w:p w:rsidR="00CB6661" w:rsidRDefault="00CB6661" w:rsidP="00CB6661">
            <w:pPr>
              <w:jc w:val="center"/>
              <w:rPr>
                <w:rFonts w:eastAsia="MS Mincho" w:cs="Arial"/>
                <w:sz w:val="20"/>
              </w:rPr>
            </w:pPr>
            <w:r w:rsidRPr="00CB6661">
              <w:rPr>
                <w:rFonts w:eastAsia="MS Mincho" w:cs="Arial"/>
                <w:sz w:val="20"/>
              </w:rPr>
              <w:t>Geburts-</w:t>
            </w:r>
          </w:p>
          <w:p w:rsidR="00CB6661" w:rsidRPr="00CB6661" w:rsidRDefault="00CB6661" w:rsidP="00CB6661">
            <w:pPr>
              <w:jc w:val="center"/>
            </w:pPr>
            <w:proofErr w:type="spellStart"/>
            <w:r w:rsidRPr="00CB6661">
              <w:rPr>
                <w:rFonts w:eastAsia="MS Mincho" w:cs="Arial"/>
                <w:sz w:val="20"/>
              </w:rPr>
              <w:t>bescheinigung</w:t>
            </w:r>
            <w:proofErr w:type="spellEnd"/>
          </w:p>
        </w:tc>
      </w:tr>
      <w:tr w:rsidR="00CB6661" w:rsidRPr="002D4C55" w:rsidTr="00395964">
        <w:trPr>
          <w:cantSplit/>
          <w:trHeight w:val="699"/>
        </w:trPr>
        <w:tc>
          <w:tcPr>
            <w:tcW w:w="1620" w:type="dxa"/>
            <w:vMerge/>
            <w:tcBorders>
              <w:left w:val="single" w:sz="12" w:space="0" w:color="808080"/>
              <w:right w:val="nil"/>
            </w:tcBorders>
            <w:vAlign w:val="center"/>
          </w:tcPr>
          <w:p w:rsidR="00CB6661" w:rsidRPr="002D4C55" w:rsidRDefault="00CB6661" w:rsidP="00395964">
            <w:pPr>
              <w:pStyle w:val="berschrift9"/>
              <w:spacing w:before="60"/>
              <w:rPr>
                <w:rFonts w:eastAsia="MS Mincho" w:cs="Arial"/>
                <w:b w:val="0"/>
                <w:bCs/>
                <w:i/>
                <w:sz w:val="24"/>
              </w:rPr>
            </w:pPr>
          </w:p>
        </w:tc>
        <w:tc>
          <w:tcPr>
            <w:tcW w:w="1800" w:type="dxa"/>
            <w:tcBorders>
              <w:top w:val="dashed" w:sz="4" w:space="0" w:color="auto"/>
              <w:left w:val="nil"/>
              <w:bottom w:val="dashed" w:sz="4" w:space="0" w:color="auto"/>
              <w:right w:val="single" w:sz="12" w:space="0" w:color="808080"/>
            </w:tcBorders>
            <w:vAlign w:val="center"/>
          </w:tcPr>
          <w:p w:rsidR="00CB6661" w:rsidRPr="00CB6661" w:rsidRDefault="00CB6661" w:rsidP="00395964">
            <w:pPr>
              <w:pStyle w:val="berschrift9"/>
              <w:spacing w:before="60"/>
              <w:rPr>
                <w:rFonts w:eastAsia="MS Mincho" w:cs="Arial"/>
                <w:b w:val="0"/>
                <w:bCs/>
                <w:i/>
                <w:iCs/>
                <w:sz w:val="24"/>
              </w:rPr>
            </w:pPr>
            <w:r w:rsidRPr="00CB6661">
              <w:rPr>
                <w:rFonts w:eastAsia="MS Mincho" w:cs="Arial"/>
                <w:bCs/>
                <w:i/>
                <w:sz w:val="24"/>
              </w:rPr>
              <w:t>Hengstbuch II</w:t>
            </w:r>
          </w:p>
        </w:tc>
        <w:tc>
          <w:tcPr>
            <w:tcW w:w="1800" w:type="dxa"/>
            <w:tcBorders>
              <w:top w:val="dashed" w:sz="4" w:space="0" w:color="auto"/>
              <w:left w:val="single" w:sz="12" w:space="0" w:color="808080"/>
              <w:bottom w:val="dashed" w:sz="4" w:space="0" w:color="auto"/>
              <w:right w:val="single" w:sz="2" w:space="0" w:color="808080"/>
            </w:tcBorders>
            <w:vAlign w:val="center"/>
          </w:tcPr>
          <w:p w:rsidR="00CB6661" w:rsidRDefault="00CB6661" w:rsidP="00CB6661">
            <w:pPr>
              <w:pStyle w:val="berschrift9"/>
              <w:spacing w:before="0" w:after="0"/>
              <w:jc w:val="center"/>
              <w:rPr>
                <w:rFonts w:eastAsia="MS Mincho" w:cs="Arial"/>
                <w:b w:val="0"/>
                <w:sz w:val="20"/>
              </w:rPr>
            </w:pPr>
            <w:r w:rsidRPr="00CB6661">
              <w:rPr>
                <w:rFonts w:eastAsia="MS Mincho" w:cs="Arial"/>
                <w:b w:val="0"/>
                <w:sz w:val="20"/>
              </w:rPr>
              <w:t>Geburts-</w:t>
            </w:r>
          </w:p>
          <w:p w:rsidR="00CB6661" w:rsidRPr="00CB6661" w:rsidRDefault="00CB6661" w:rsidP="00CB6661">
            <w:pPr>
              <w:pStyle w:val="berschrift9"/>
              <w:spacing w:before="0" w:after="0"/>
              <w:jc w:val="center"/>
              <w:rPr>
                <w:rFonts w:eastAsia="MS Mincho" w:cs="Arial"/>
                <w:b w:val="0"/>
                <w:i/>
                <w:sz w:val="20"/>
              </w:rPr>
            </w:pPr>
            <w:proofErr w:type="spellStart"/>
            <w:r w:rsidRPr="00CB6661">
              <w:rPr>
                <w:rFonts w:eastAsia="MS Mincho" w:cs="Arial"/>
                <w:b w:val="0"/>
                <w:sz w:val="20"/>
              </w:rPr>
              <w:t>bescheinigung</w:t>
            </w:r>
            <w:proofErr w:type="spellEnd"/>
          </w:p>
        </w:tc>
        <w:tc>
          <w:tcPr>
            <w:tcW w:w="1980" w:type="dxa"/>
            <w:tcBorders>
              <w:top w:val="dashed" w:sz="4" w:space="0" w:color="auto"/>
              <w:left w:val="single" w:sz="2" w:space="0" w:color="808080"/>
              <w:bottom w:val="dashed" w:sz="4" w:space="0" w:color="auto"/>
              <w:right w:val="single" w:sz="2" w:space="0" w:color="808080"/>
            </w:tcBorders>
            <w:vAlign w:val="center"/>
          </w:tcPr>
          <w:p w:rsidR="00CB6661" w:rsidRDefault="00CB6661" w:rsidP="00CB6661">
            <w:pPr>
              <w:pStyle w:val="berschrift9"/>
              <w:spacing w:before="0" w:after="0"/>
              <w:jc w:val="center"/>
              <w:rPr>
                <w:rFonts w:eastAsia="MS Mincho" w:cs="Arial"/>
                <w:b w:val="0"/>
                <w:sz w:val="20"/>
              </w:rPr>
            </w:pPr>
            <w:r w:rsidRPr="00CB6661">
              <w:rPr>
                <w:rFonts w:eastAsia="MS Mincho" w:cs="Arial"/>
                <w:b w:val="0"/>
                <w:sz w:val="20"/>
              </w:rPr>
              <w:t>Geburts-</w:t>
            </w:r>
          </w:p>
          <w:p w:rsidR="00CB6661" w:rsidRPr="00CB6661" w:rsidRDefault="00CB6661" w:rsidP="00CB6661">
            <w:pPr>
              <w:pStyle w:val="berschrift9"/>
              <w:spacing w:before="0" w:after="0"/>
              <w:jc w:val="center"/>
              <w:rPr>
                <w:rFonts w:eastAsia="MS Mincho" w:cs="Arial"/>
                <w:b w:val="0"/>
                <w:bCs/>
                <w:i/>
                <w:sz w:val="20"/>
              </w:rPr>
            </w:pPr>
            <w:proofErr w:type="spellStart"/>
            <w:r w:rsidRPr="00CB6661">
              <w:rPr>
                <w:rFonts w:eastAsia="MS Mincho" w:cs="Arial"/>
                <w:b w:val="0"/>
                <w:sz w:val="20"/>
              </w:rPr>
              <w:t>bescheinigung</w:t>
            </w:r>
            <w:proofErr w:type="spellEnd"/>
          </w:p>
        </w:tc>
        <w:tc>
          <w:tcPr>
            <w:tcW w:w="1620" w:type="dxa"/>
            <w:tcBorders>
              <w:top w:val="dashed" w:sz="4" w:space="0" w:color="auto"/>
              <w:left w:val="single" w:sz="2" w:space="0" w:color="808080"/>
              <w:bottom w:val="dashed" w:sz="4" w:space="0" w:color="auto"/>
              <w:right w:val="single" w:sz="12" w:space="0" w:color="808080"/>
            </w:tcBorders>
            <w:vAlign w:val="center"/>
          </w:tcPr>
          <w:p w:rsidR="00CB6661" w:rsidRDefault="00CB6661" w:rsidP="00CB6661">
            <w:pPr>
              <w:pStyle w:val="berschrift9"/>
              <w:spacing w:before="0" w:after="0"/>
              <w:jc w:val="center"/>
              <w:rPr>
                <w:rFonts w:eastAsia="MS Mincho" w:cs="Arial"/>
                <w:b w:val="0"/>
                <w:sz w:val="20"/>
              </w:rPr>
            </w:pPr>
            <w:r w:rsidRPr="00CB6661">
              <w:rPr>
                <w:rFonts w:eastAsia="MS Mincho" w:cs="Arial"/>
                <w:b w:val="0"/>
                <w:sz w:val="20"/>
              </w:rPr>
              <w:t>Geburts-</w:t>
            </w:r>
          </w:p>
          <w:p w:rsidR="00CB6661" w:rsidRPr="00CB6661" w:rsidRDefault="00CB6661" w:rsidP="00CB6661">
            <w:pPr>
              <w:pStyle w:val="berschrift9"/>
              <w:spacing w:before="0" w:after="0"/>
              <w:jc w:val="center"/>
              <w:rPr>
                <w:rFonts w:eastAsia="MS Mincho" w:cs="Arial"/>
                <w:b w:val="0"/>
                <w:bCs/>
                <w:i/>
                <w:sz w:val="20"/>
              </w:rPr>
            </w:pPr>
            <w:proofErr w:type="spellStart"/>
            <w:r w:rsidRPr="00CB6661">
              <w:rPr>
                <w:rFonts w:eastAsia="MS Mincho" w:cs="Arial"/>
                <w:b w:val="0"/>
                <w:sz w:val="20"/>
              </w:rPr>
              <w:t>bescheinigung</w:t>
            </w:r>
            <w:proofErr w:type="spellEnd"/>
          </w:p>
        </w:tc>
        <w:tc>
          <w:tcPr>
            <w:tcW w:w="1980" w:type="dxa"/>
            <w:tcBorders>
              <w:top w:val="dashed" w:sz="4" w:space="0" w:color="auto"/>
              <w:left w:val="single" w:sz="12" w:space="0" w:color="808080"/>
              <w:bottom w:val="dashed" w:sz="4" w:space="0" w:color="auto"/>
              <w:right w:val="single" w:sz="12" w:space="0" w:color="808080"/>
            </w:tcBorders>
            <w:vAlign w:val="center"/>
          </w:tcPr>
          <w:p w:rsidR="00CB6661" w:rsidRDefault="00CB6661" w:rsidP="00CB6661">
            <w:pPr>
              <w:jc w:val="center"/>
              <w:rPr>
                <w:rFonts w:eastAsia="MS Mincho" w:cs="Arial"/>
                <w:sz w:val="20"/>
              </w:rPr>
            </w:pPr>
            <w:r w:rsidRPr="00CB6661">
              <w:rPr>
                <w:rFonts w:eastAsia="MS Mincho" w:cs="Arial"/>
                <w:sz w:val="20"/>
              </w:rPr>
              <w:t>Geburts-</w:t>
            </w:r>
          </w:p>
          <w:p w:rsidR="00CB6661" w:rsidRPr="00CB6661" w:rsidRDefault="00CB6661" w:rsidP="00CB6661">
            <w:pPr>
              <w:jc w:val="center"/>
            </w:pPr>
            <w:proofErr w:type="spellStart"/>
            <w:r w:rsidRPr="00CB6661">
              <w:rPr>
                <w:rFonts w:eastAsia="MS Mincho" w:cs="Arial"/>
                <w:sz w:val="20"/>
              </w:rPr>
              <w:t>bescheinigung</w:t>
            </w:r>
            <w:proofErr w:type="spellEnd"/>
          </w:p>
        </w:tc>
      </w:tr>
      <w:tr w:rsidR="00CB6661" w:rsidRPr="002D4C55" w:rsidTr="00395964">
        <w:trPr>
          <w:cantSplit/>
          <w:trHeight w:val="709"/>
        </w:trPr>
        <w:tc>
          <w:tcPr>
            <w:tcW w:w="1620" w:type="dxa"/>
            <w:vMerge/>
            <w:tcBorders>
              <w:left w:val="single" w:sz="12" w:space="0" w:color="808080"/>
              <w:bottom w:val="single" w:sz="12" w:space="0" w:color="808080"/>
              <w:right w:val="nil"/>
            </w:tcBorders>
            <w:vAlign w:val="center"/>
          </w:tcPr>
          <w:p w:rsidR="00CB6661" w:rsidRPr="002D4C55" w:rsidRDefault="00CB6661" w:rsidP="00395964">
            <w:pPr>
              <w:pStyle w:val="berschrift9"/>
              <w:spacing w:before="60"/>
              <w:rPr>
                <w:rFonts w:eastAsia="MS Mincho" w:cs="Arial"/>
                <w:b w:val="0"/>
                <w:bCs/>
                <w:i/>
                <w:sz w:val="24"/>
              </w:rPr>
            </w:pPr>
          </w:p>
        </w:tc>
        <w:tc>
          <w:tcPr>
            <w:tcW w:w="1800" w:type="dxa"/>
            <w:tcBorders>
              <w:top w:val="dashed" w:sz="4" w:space="0" w:color="auto"/>
              <w:left w:val="nil"/>
              <w:bottom w:val="single" w:sz="12" w:space="0" w:color="808080"/>
              <w:right w:val="single" w:sz="12" w:space="0" w:color="808080"/>
            </w:tcBorders>
            <w:vAlign w:val="center"/>
          </w:tcPr>
          <w:p w:rsidR="00CB6661" w:rsidRPr="00CB6661" w:rsidRDefault="00CB6661" w:rsidP="00395964">
            <w:pPr>
              <w:pStyle w:val="berschrift9"/>
              <w:spacing w:before="60"/>
              <w:rPr>
                <w:rFonts w:eastAsia="MS Mincho" w:cs="Arial"/>
                <w:b w:val="0"/>
                <w:bCs/>
                <w:i/>
                <w:iCs/>
                <w:sz w:val="24"/>
              </w:rPr>
            </w:pPr>
            <w:r w:rsidRPr="00CB6661">
              <w:rPr>
                <w:rFonts w:eastAsia="MS Mincho" w:cs="Arial"/>
                <w:bCs/>
                <w:i/>
                <w:sz w:val="24"/>
              </w:rPr>
              <w:t>Anhang</w:t>
            </w:r>
          </w:p>
        </w:tc>
        <w:tc>
          <w:tcPr>
            <w:tcW w:w="1800" w:type="dxa"/>
            <w:tcBorders>
              <w:top w:val="dashed" w:sz="4" w:space="0" w:color="auto"/>
              <w:left w:val="single" w:sz="12" w:space="0" w:color="808080"/>
              <w:bottom w:val="single" w:sz="12" w:space="0" w:color="808080"/>
              <w:right w:val="single" w:sz="2" w:space="0" w:color="808080"/>
            </w:tcBorders>
            <w:vAlign w:val="center"/>
          </w:tcPr>
          <w:p w:rsidR="00CB6661" w:rsidRDefault="00CB6661" w:rsidP="00CB6661">
            <w:pPr>
              <w:pStyle w:val="berschrift9"/>
              <w:spacing w:before="0" w:after="0"/>
              <w:jc w:val="center"/>
              <w:rPr>
                <w:rFonts w:eastAsia="MS Mincho" w:cs="Arial"/>
                <w:b w:val="0"/>
                <w:sz w:val="20"/>
              </w:rPr>
            </w:pPr>
            <w:r w:rsidRPr="00CB6661">
              <w:rPr>
                <w:rFonts w:eastAsia="MS Mincho" w:cs="Arial"/>
                <w:b w:val="0"/>
                <w:sz w:val="20"/>
              </w:rPr>
              <w:t>Geburts-</w:t>
            </w:r>
          </w:p>
          <w:p w:rsidR="00CB6661" w:rsidRPr="00CB6661" w:rsidRDefault="00CB6661" w:rsidP="00CB6661">
            <w:pPr>
              <w:pStyle w:val="berschrift9"/>
              <w:spacing w:before="0" w:after="0"/>
              <w:jc w:val="center"/>
              <w:rPr>
                <w:rFonts w:eastAsia="MS Mincho" w:cs="Arial"/>
                <w:b w:val="0"/>
                <w:i/>
                <w:sz w:val="20"/>
              </w:rPr>
            </w:pPr>
            <w:proofErr w:type="spellStart"/>
            <w:r w:rsidRPr="00CB6661">
              <w:rPr>
                <w:rFonts w:eastAsia="MS Mincho" w:cs="Arial"/>
                <w:b w:val="0"/>
                <w:sz w:val="20"/>
              </w:rPr>
              <w:t>bescheinigung</w:t>
            </w:r>
            <w:proofErr w:type="spellEnd"/>
          </w:p>
        </w:tc>
        <w:tc>
          <w:tcPr>
            <w:tcW w:w="1980" w:type="dxa"/>
            <w:tcBorders>
              <w:top w:val="dashed" w:sz="4" w:space="0" w:color="auto"/>
              <w:left w:val="single" w:sz="2" w:space="0" w:color="808080"/>
              <w:bottom w:val="single" w:sz="12" w:space="0" w:color="808080"/>
              <w:right w:val="single" w:sz="2" w:space="0" w:color="808080"/>
            </w:tcBorders>
            <w:vAlign w:val="center"/>
          </w:tcPr>
          <w:p w:rsidR="00CB6661" w:rsidRDefault="00CB6661" w:rsidP="00CB6661">
            <w:pPr>
              <w:pStyle w:val="berschrift9"/>
              <w:spacing w:before="0" w:after="0"/>
              <w:jc w:val="center"/>
              <w:rPr>
                <w:rFonts w:eastAsia="MS Mincho" w:cs="Arial"/>
                <w:b w:val="0"/>
                <w:sz w:val="20"/>
              </w:rPr>
            </w:pPr>
            <w:r w:rsidRPr="00CB6661">
              <w:rPr>
                <w:rFonts w:eastAsia="MS Mincho" w:cs="Arial"/>
                <w:b w:val="0"/>
                <w:sz w:val="20"/>
              </w:rPr>
              <w:t>Geburts-</w:t>
            </w:r>
          </w:p>
          <w:p w:rsidR="00CB6661" w:rsidRPr="00CB6661" w:rsidRDefault="00CB6661" w:rsidP="00CB6661">
            <w:pPr>
              <w:pStyle w:val="berschrift9"/>
              <w:spacing w:before="0" w:after="0"/>
              <w:jc w:val="center"/>
              <w:rPr>
                <w:rFonts w:eastAsia="MS Mincho" w:cs="Arial"/>
                <w:b w:val="0"/>
                <w:bCs/>
                <w:i/>
                <w:sz w:val="20"/>
              </w:rPr>
            </w:pPr>
            <w:proofErr w:type="spellStart"/>
            <w:r w:rsidRPr="00CB6661">
              <w:rPr>
                <w:rFonts w:eastAsia="MS Mincho" w:cs="Arial"/>
                <w:b w:val="0"/>
                <w:sz w:val="20"/>
              </w:rPr>
              <w:t>bescheinigung</w:t>
            </w:r>
            <w:proofErr w:type="spellEnd"/>
          </w:p>
        </w:tc>
        <w:tc>
          <w:tcPr>
            <w:tcW w:w="1620" w:type="dxa"/>
            <w:tcBorders>
              <w:top w:val="dashed" w:sz="4" w:space="0" w:color="auto"/>
              <w:left w:val="single" w:sz="2" w:space="0" w:color="808080"/>
              <w:bottom w:val="single" w:sz="12" w:space="0" w:color="808080"/>
              <w:right w:val="single" w:sz="12" w:space="0" w:color="808080"/>
            </w:tcBorders>
            <w:vAlign w:val="center"/>
          </w:tcPr>
          <w:p w:rsidR="00CB6661" w:rsidRDefault="00CB6661" w:rsidP="00CB6661">
            <w:pPr>
              <w:pStyle w:val="berschrift9"/>
              <w:spacing w:before="0" w:after="0"/>
              <w:jc w:val="center"/>
              <w:rPr>
                <w:rFonts w:eastAsia="MS Mincho" w:cs="Arial"/>
                <w:b w:val="0"/>
                <w:sz w:val="20"/>
              </w:rPr>
            </w:pPr>
            <w:r w:rsidRPr="00CB6661">
              <w:rPr>
                <w:rFonts w:eastAsia="MS Mincho" w:cs="Arial"/>
                <w:b w:val="0"/>
                <w:sz w:val="20"/>
              </w:rPr>
              <w:t>Geburts-</w:t>
            </w:r>
          </w:p>
          <w:p w:rsidR="00CB6661" w:rsidRPr="00CB6661" w:rsidRDefault="00CB6661" w:rsidP="00CB6661">
            <w:pPr>
              <w:pStyle w:val="berschrift9"/>
              <w:spacing w:before="0" w:after="0"/>
              <w:jc w:val="center"/>
              <w:rPr>
                <w:rFonts w:eastAsia="MS Mincho" w:cs="Arial"/>
                <w:b w:val="0"/>
                <w:bCs/>
                <w:i/>
                <w:sz w:val="20"/>
              </w:rPr>
            </w:pPr>
            <w:proofErr w:type="spellStart"/>
            <w:r w:rsidRPr="00CB6661">
              <w:rPr>
                <w:rFonts w:eastAsia="MS Mincho" w:cs="Arial"/>
                <w:b w:val="0"/>
                <w:sz w:val="20"/>
              </w:rPr>
              <w:t>bescheinigung</w:t>
            </w:r>
            <w:proofErr w:type="spellEnd"/>
          </w:p>
        </w:tc>
        <w:tc>
          <w:tcPr>
            <w:tcW w:w="1980" w:type="dxa"/>
            <w:tcBorders>
              <w:top w:val="dashed" w:sz="4" w:space="0" w:color="auto"/>
              <w:left w:val="single" w:sz="12" w:space="0" w:color="808080"/>
              <w:bottom w:val="single" w:sz="12" w:space="0" w:color="808080"/>
              <w:right w:val="single" w:sz="12" w:space="0" w:color="808080"/>
            </w:tcBorders>
            <w:vAlign w:val="center"/>
          </w:tcPr>
          <w:p w:rsidR="00CB6661" w:rsidRDefault="00CB6661" w:rsidP="00CB6661">
            <w:pPr>
              <w:jc w:val="center"/>
              <w:rPr>
                <w:rFonts w:eastAsia="MS Mincho" w:cs="Arial"/>
                <w:sz w:val="20"/>
              </w:rPr>
            </w:pPr>
            <w:r w:rsidRPr="00CB6661">
              <w:rPr>
                <w:rFonts w:eastAsia="MS Mincho" w:cs="Arial"/>
                <w:sz w:val="20"/>
              </w:rPr>
              <w:t>Geburts-</w:t>
            </w:r>
          </w:p>
          <w:p w:rsidR="00CB6661" w:rsidRPr="00CB6661" w:rsidRDefault="00CB6661" w:rsidP="00CB6661">
            <w:pPr>
              <w:jc w:val="center"/>
            </w:pPr>
            <w:proofErr w:type="spellStart"/>
            <w:r w:rsidRPr="00CB6661">
              <w:rPr>
                <w:rFonts w:eastAsia="MS Mincho" w:cs="Arial"/>
                <w:sz w:val="20"/>
              </w:rPr>
              <w:t>bescheinigung</w:t>
            </w:r>
            <w:proofErr w:type="spellEnd"/>
          </w:p>
        </w:tc>
      </w:tr>
      <w:tr w:rsidR="00CB6661" w:rsidRPr="002D4C55" w:rsidTr="00395964">
        <w:trPr>
          <w:cantSplit/>
          <w:trHeight w:val="284"/>
        </w:trPr>
        <w:tc>
          <w:tcPr>
            <w:tcW w:w="1620" w:type="dxa"/>
            <w:tcBorders>
              <w:top w:val="single" w:sz="12" w:space="0" w:color="808080"/>
              <w:left w:val="single" w:sz="12" w:space="0" w:color="808080"/>
              <w:bottom w:val="single" w:sz="12" w:space="0" w:color="808080"/>
              <w:right w:val="nil"/>
            </w:tcBorders>
            <w:vAlign w:val="center"/>
          </w:tcPr>
          <w:p w:rsidR="00CB6661" w:rsidRPr="002D4C55" w:rsidRDefault="00CB6661" w:rsidP="00395964">
            <w:pPr>
              <w:pStyle w:val="berschrift9"/>
              <w:spacing w:before="60"/>
              <w:rPr>
                <w:rFonts w:eastAsia="MS Mincho" w:cs="Arial"/>
                <w:b w:val="0"/>
                <w:bCs/>
                <w:i/>
                <w:sz w:val="24"/>
              </w:rPr>
            </w:pPr>
            <w:r w:rsidRPr="002D4C55">
              <w:rPr>
                <w:rFonts w:eastAsia="MS Mincho" w:cs="Arial"/>
                <w:bCs/>
                <w:sz w:val="24"/>
              </w:rPr>
              <w:t>Zusätzliche Abteilung</w:t>
            </w:r>
          </w:p>
        </w:tc>
        <w:tc>
          <w:tcPr>
            <w:tcW w:w="1800" w:type="dxa"/>
            <w:tcBorders>
              <w:top w:val="single" w:sz="12" w:space="0" w:color="808080"/>
              <w:left w:val="nil"/>
              <w:bottom w:val="single" w:sz="12" w:space="0" w:color="808080"/>
              <w:right w:val="single" w:sz="12" w:space="0" w:color="808080"/>
            </w:tcBorders>
            <w:vAlign w:val="center"/>
          </w:tcPr>
          <w:p w:rsidR="00CB6661" w:rsidRPr="00CB6661" w:rsidRDefault="00CB6661" w:rsidP="00395964">
            <w:pPr>
              <w:pStyle w:val="berschrift9"/>
              <w:spacing w:before="60"/>
              <w:rPr>
                <w:rFonts w:eastAsia="MS Mincho" w:cs="Arial"/>
                <w:b w:val="0"/>
                <w:bCs/>
                <w:i/>
                <w:iCs/>
                <w:sz w:val="24"/>
              </w:rPr>
            </w:pPr>
            <w:proofErr w:type="spellStart"/>
            <w:r w:rsidRPr="00CB6661">
              <w:rPr>
                <w:rFonts w:eastAsia="MS Mincho" w:cs="Arial"/>
                <w:bCs/>
                <w:i/>
                <w:sz w:val="24"/>
              </w:rPr>
              <w:t>Vorbuch</w:t>
            </w:r>
            <w:proofErr w:type="spellEnd"/>
            <w:r w:rsidRPr="00CB6661">
              <w:rPr>
                <w:rFonts w:eastAsia="MS Mincho" w:cs="Arial"/>
                <w:bCs/>
                <w:i/>
                <w:sz w:val="24"/>
              </w:rPr>
              <w:t xml:space="preserve"> (Hengste)</w:t>
            </w:r>
          </w:p>
        </w:tc>
        <w:tc>
          <w:tcPr>
            <w:tcW w:w="1800" w:type="dxa"/>
            <w:tcBorders>
              <w:top w:val="single" w:sz="12" w:space="0" w:color="808080"/>
              <w:left w:val="single" w:sz="12" w:space="0" w:color="808080"/>
              <w:bottom w:val="single" w:sz="12" w:space="0" w:color="808080"/>
              <w:right w:val="single" w:sz="2" w:space="0" w:color="808080"/>
            </w:tcBorders>
            <w:vAlign w:val="center"/>
          </w:tcPr>
          <w:p w:rsidR="00CB6661" w:rsidRDefault="00CB6661" w:rsidP="00CB6661">
            <w:pPr>
              <w:jc w:val="center"/>
              <w:rPr>
                <w:rFonts w:eastAsia="MS Mincho" w:cs="Arial"/>
                <w:sz w:val="20"/>
              </w:rPr>
            </w:pPr>
            <w:r w:rsidRPr="00CB6661">
              <w:rPr>
                <w:rFonts w:eastAsia="MS Mincho" w:cs="Arial"/>
                <w:sz w:val="20"/>
              </w:rPr>
              <w:t>Geburts-</w:t>
            </w:r>
          </w:p>
          <w:p w:rsidR="00CB6661" w:rsidRPr="00CB6661" w:rsidRDefault="00CB6661" w:rsidP="00CB6661">
            <w:pPr>
              <w:jc w:val="center"/>
            </w:pPr>
            <w:proofErr w:type="spellStart"/>
            <w:r w:rsidRPr="00CB6661">
              <w:rPr>
                <w:rFonts w:eastAsia="MS Mincho" w:cs="Arial"/>
                <w:sz w:val="20"/>
              </w:rPr>
              <w:t>bescheinigung</w:t>
            </w:r>
            <w:proofErr w:type="spellEnd"/>
          </w:p>
        </w:tc>
        <w:tc>
          <w:tcPr>
            <w:tcW w:w="1980" w:type="dxa"/>
            <w:tcBorders>
              <w:top w:val="single" w:sz="12" w:space="0" w:color="808080"/>
              <w:left w:val="single" w:sz="2" w:space="0" w:color="808080"/>
              <w:bottom w:val="single" w:sz="12" w:space="0" w:color="808080"/>
              <w:right w:val="single" w:sz="4" w:space="0" w:color="808080"/>
            </w:tcBorders>
            <w:vAlign w:val="center"/>
          </w:tcPr>
          <w:p w:rsidR="00CB6661" w:rsidRDefault="00CB6661" w:rsidP="00CB6661">
            <w:pPr>
              <w:jc w:val="center"/>
              <w:rPr>
                <w:rFonts w:eastAsia="MS Mincho" w:cs="Arial"/>
                <w:sz w:val="20"/>
              </w:rPr>
            </w:pPr>
            <w:r w:rsidRPr="00CB6661">
              <w:rPr>
                <w:rFonts w:eastAsia="MS Mincho" w:cs="Arial"/>
                <w:sz w:val="20"/>
              </w:rPr>
              <w:t>Geburts-</w:t>
            </w:r>
          </w:p>
          <w:p w:rsidR="00CB6661" w:rsidRPr="00CB6661" w:rsidRDefault="00CB6661" w:rsidP="00CB6661">
            <w:pPr>
              <w:jc w:val="center"/>
            </w:pPr>
            <w:proofErr w:type="spellStart"/>
            <w:r w:rsidRPr="00CB6661">
              <w:rPr>
                <w:rFonts w:eastAsia="MS Mincho" w:cs="Arial"/>
                <w:sz w:val="20"/>
              </w:rPr>
              <w:t>bescheinigung</w:t>
            </w:r>
            <w:proofErr w:type="spellEnd"/>
          </w:p>
        </w:tc>
        <w:tc>
          <w:tcPr>
            <w:tcW w:w="1620" w:type="dxa"/>
            <w:tcBorders>
              <w:top w:val="single" w:sz="12" w:space="0" w:color="808080"/>
              <w:left w:val="single" w:sz="4" w:space="0" w:color="808080"/>
              <w:bottom w:val="single" w:sz="12" w:space="0" w:color="808080"/>
              <w:right w:val="single" w:sz="12" w:space="0" w:color="808080"/>
            </w:tcBorders>
            <w:vAlign w:val="center"/>
          </w:tcPr>
          <w:p w:rsidR="00CB6661" w:rsidRDefault="00CB6661" w:rsidP="00CB6661">
            <w:pPr>
              <w:jc w:val="center"/>
              <w:rPr>
                <w:rFonts w:eastAsia="MS Mincho" w:cs="Arial"/>
                <w:sz w:val="20"/>
              </w:rPr>
            </w:pPr>
            <w:r w:rsidRPr="00CB6661">
              <w:rPr>
                <w:rFonts w:eastAsia="MS Mincho" w:cs="Arial"/>
                <w:sz w:val="20"/>
              </w:rPr>
              <w:t>Geburts-</w:t>
            </w:r>
          </w:p>
          <w:p w:rsidR="00CB6661" w:rsidRPr="00CB6661" w:rsidRDefault="00CB6661" w:rsidP="00CB6661">
            <w:pPr>
              <w:jc w:val="center"/>
            </w:pPr>
            <w:proofErr w:type="spellStart"/>
            <w:r w:rsidRPr="00CB6661">
              <w:rPr>
                <w:rFonts w:eastAsia="MS Mincho" w:cs="Arial"/>
                <w:sz w:val="20"/>
              </w:rPr>
              <w:t>bescheinigung</w:t>
            </w:r>
            <w:proofErr w:type="spellEnd"/>
          </w:p>
        </w:tc>
        <w:tc>
          <w:tcPr>
            <w:tcW w:w="1980" w:type="dxa"/>
            <w:tcBorders>
              <w:top w:val="single" w:sz="12" w:space="0" w:color="808080"/>
              <w:left w:val="single" w:sz="12" w:space="0" w:color="808080"/>
              <w:bottom w:val="single" w:sz="12" w:space="0" w:color="808080"/>
              <w:right w:val="single" w:sz="12" w:space="0" w:color="808080"/>
            </w:tcBorders>
            <w:vAlign w:val="center"/>
          </w:tcPr>
          <w:p w:rsidR="00CB6661" w:rsidRPr="002331B9" w:rsidRDefault="002331B9" w:rsidP="00CB6661">
            <w:pPr>
              <w:jc w:val="center"/>
              <w:rPr>
                <w:rFonts w:eastAsia="MS Mincho" w:cs="Arial"/>
                <w:sz w:val="36"/>
                <w:szCs w:val="36"/>
              </w:rPr>
            </w:pPr>
            <w:r w:rsidRPr="002331B9">
              <w:rPr>
                <w:rFonts w:eastAsia="MS Mincho" w:cs="Arial"/>
                <w:sz w:val="36"/>
                <w:szCs w:val="36"/>
              </w:rPr>
              <w:t>X</w:t>
            </w:r>
          </w:p>
        </w:tc>
      </w:tr>
    </w:tbl>
    <w:p w:rsidR="00D41F18" w:rsidRDefault="00D41F18" w:rsidP="00D41F18">
      <w:bookmarkStart w:id="99" w:name="f"/>
    </w:p>
    <w:p w:rsidR="00D41F18" w:rsidRPr="00DB1CC7" w:rsidRDefault="00D41F18" w:rsidP="007726BB">
      <w:pPr>
        <w:pStyle w:val="berschrift2"/>
        <w:rPr>
          <w:rFonts w:eastAsia="MS Mincho"/>
        </w:rPr>
      </w:pPr>
      <w:bookmarkStart w:id="100" w:name="_Toc496532541"/>
      <w:bookmarkStart w:id="101" w:name="_Toc499541687"/>
      <w:bookmarkStart w:id="102" w:name="_Hlk495324507"/>
      <w:r w:rsidRPr="00DB1CC7">
        <w:rPr>
          <w:rFonts w:eastAsia="MS Mincho"/>
        </w:rPr>
        <w:lastRenderedPageBreak/>
        <w:t>(10.1) Tierzuchtbescheinigung als Abstammungsnachweis</w:t>
      </w:r>
      <w:bookmarkEnd w:id="100"/>
      <w:bookmarkEnd w:id="101"/>
    </w:p>
    <w:p w:rsidR="00D41F18" w:rsidRPr="00DB1CC7" w:rsidRDefault="00D41F18" w:rsidP="00D61F85">
      <w:pPr>
        <w:pStyle w:val="berschrift3"/>
        <w:rPr>
          <w:rFonts w:eastAsia="MS Mincho"/>
        </w:rPr>
      </w:pPr>
      <w:bookmarkStart w:id="103" w:name="_Toc496532542"/>
      <w:bookmarkStart w:id="104" w:name="_Toc499541688"/>
      <w:r w:rsidRPr="00DB1CC7">
        <w:rPr>
          <w:rFonts w:eastAsia="MS Mincho"/>
        </w:rPr>
        <w:t>(10.1.1) Ausstellung eines Abstammungsnachweises</w:t>
      </w:r>
      <w:bookmarkEnd w:id="103"/>
      <w:bookmarkEnd w:id="104"/>
    </w:p>
    <w:p w:rsidR="00D41F18" w:rsidRPr="007726BB" w:rsidRDefault="00D41F18" w:rsidP="00D41F18">
      <w:pPr>
        <w:rPr>
          <w:rFonts w:eastAsia="MS Mincho"/>
        </w:rPr>
      </w:pPr>
      <w:r w:rsidRPr="007726BB">
        <w:rPr>
          <w:rFonts w:eastAsia="MS Mincho"/>
        </w:rPr>
        <w:t>Die Ausstellung eines Abstammungsnachweises erfolgt, wenn folgende Voraussetzungen erfüllt sind:</w:t>
      </w:r>
    </w:p>
    <w:p w:rsidR="00D41F18" w:rsidRPr="007726BB" w:rsidRDefault="00D41F18" w:rsidP="00090542">
      <w:pPr>
        <w:pStyle w:val="Listenabsatz"/>
        <w:numPr>
          <w:ilvl w:val="0"/>
          <w:numId w:val="16"/>
        </w:numPr>
        <w:ind w:left="357" w:hanging="357"/>
        <w:rPr>
          <w:rFonts w:eastAsia="MS Mincho"/>
        </w:rPr>
      </w:pPr>
      <w:r w:rsidRPr="007726BB">
        <w:rPr>
          <w:rFonts w:eastAsia="MS Mincho"/>
        </w:rPr>
        <w:t xml:space="preserve">Der Vater ist im Jahr der Bedeckung </w:t>
      </w:r>
      <w:r w:rsidR="007726BB" w:rsidRPr="007726BB">
        <w:rPr>
          <w:rFonts w:eastAsia="MS Mincho"/>
        </w:rPr>
        <w:t xml:space="preserve">oder </w:t>
      </w:r>
      <w:bookmarkStart w:id="105" w:name="_Hlk495572538"/>
      <w:r w:rsidR="007726BB" w:rsidRPr="007726BB">
        <w:rPr>
          <w:rFonts w:eastAsia="MS Mincho"/>
        </w:rPr>
        <w:t>spätestens</w:t>
      </w:r>
      <w:bookmarkEnd w:id="105"/>
      <w:r w:rsidR="007726BB" w:rsidRPr="007726BB">
        <w:rPr>
          <w:rFonts w:eastAsia="MS Mincho"/>
        </w:rPr>
        <w:t xml:space="preserve"> im Jahr der Geburt des Fohlens (bis einschließlich zum 31.12. des Jahres) </w:t>
      </w:r>
      <w:r w:rsidRPr="007726BB">
        <w:rPr>
          <w:rFonts w:eastAsia="MS Mincho"/>
        </w:rPr>
        <w:t xml:space="preserve">im Hengstbuch I und die Mutter im Jahr der Bedeckung </w:t>
      </w:r>
      <w:r w:rsidR="007726BB" w:rsidRPr="007726BB">
        <w:rPr>
          <w:rFonts w:eastAsia="MS Mincho"/>
        </w:rPr>
        <w:t xml:space="preserve">oder </w:t>
      </w:r>
      <w:r w:rsidR="007726BB">
        <w:rPr>
          <w:rFonts w:eastAsia="MS Mincho"/>
        </w:rPr>
        <w:t xml:space="preserve">spätestens </w:t>
      </w:r>
      <w:r w:rsidR="007726BB" w:rsidRPr="007726BB">
        <w:rPr>
          <w:rFonts w:eastAsia="MS Mincho"/>
        </w:rPr>
        <w:t xml:space="preserve">im Jahr der Geburt des Fohlens (bis einschließlich zum 31.12. des Jahres) </w:t>
      </w:r>
      <w:r w:rsidR="001C71E2">
        <w:rPr>
          <w:rFonts w:eastAsia="MS Mincho"/>
        </w:rPr>
        <w:t xml:space="preserve">in das Stutbuch I oder </w:t>
      </w:r>
      <w:r w:rsidRPr="007726BB">
        <w:rPr>
          <w:rFonts w:eastAsia="MS Mincho"/>
        </w:rPr>
        <w:t>Stutbuch II eingetragen.</w:t>
      </w:r>
    </w:p>
    <w:p w:rsidR="00D41F18" w:rsidRPr="007726BB" w:rsidRDefault="00D41F18" w:rsidP="00090542">
      <w:pPr>
        <w:pStyle w:val="Listenabsatz"/>
        <w:numPr>
          <w:ilvl w:val="0"/>
          <w:numId w:val="16"/>
        </w:numPr>
        <w:ind w:left="357" w:hanging="357"/>
        <w:rPr>
          <w:rFonts w:eastAsia="MS Mincho"/>
        </w:rPr>
      </w:pPr>
      <w:r w:rsidRPr="007726BB">
        <w:rPr>
          <w:rFonts w:eastAsia="MS Mincho"/>
        </w:rPr>
        <w:t xml:space="preserve">Deckbescheinigung und </w:t>
      </w:r>
      <w:proofErr w:type="spellStart"/>
      <w:r w:rsidRPr="007726BB">
        <w:rPr>
          <w:rFonts w:eastAsia="MS Mincho"/>
        </w:rPr>
        <w:t>Abfohlmeldung</w:t>
      </w:r>
      <w:proofErr w:type="spellEnd"/>
      <w:r w:rsidRPr="007726BB">
        <w:rPr>
          <w:rFonts w:eastAsia="MS Mincho"/>
        </w:rPr>
        <w:t xml:space="preserve"> wurden fristgerecht gemäß Satzung vorgelegt.</w:t>
      </w:r>
    </w:p>
    <w:p w:rsidR="00D41F18" w:rsidRPr="007726BB" w:rsidRDefault="00D41F18" w:rsidP="00090542">
      <w:pPr>
        <w:pStyle w:val="Listenabsatz"/>
        <w:numPr>
          <w:ilvl w:val="0"/>
          <w:numId w:val="16"/>
        </w:numPr>
        <w:ind w:left="357" w:hanging="357"/>
        <w:rPr>
          <w:rFonts w:eastAsia="MS Mincho"/>
        </w:rPr>
      </w:pPr>
      <w:r w:rsidRPr="007726BB">
        <w:rPr>
          <w:rFonts w:eastAsia="MS Mincho"/>
        </w:rPr>
        <w:t xml:space="preserve">Die Identifizierung des Fohlens (bei Fuß der Mutter oder durch Abstammungsüberprüfung) ist durch den Zuchtleiter oder seinen Beauftragten erfolgt. </w:t>
      </w:r>
    </w:p>
    <w:p w:rsidR="00D41F18" w:rsidRPr="007726BB" w:rsidRDefault="00D41F18" w:rsidP="00D41F18">
      <w:pPr>
        <w:rPr>
          <w:rFonts w:eastAsia="MS Mincho"/>
        </w:rPr>
      </w:pPr>
    </w:p>
    <w:p w:rsidR="00B03811" w:rsidRPr="002D4C55" w:rsidRDefault="00B03811" w:rsidP="00B03811">
      <w:pPr>
        <w:rPr>
          <w:rFonts w:eastAsia="MS Mincho"/>
        </w:rPr>
      </w:pPr>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p w:rsidR="00D41F18" w:rsidRPr="007726BB" w:rsidRDefault="00D41F18" w:rsidP="00D41F18">
      <w:pPr>
        <w:rPr>
          <w:rFonts w:eastAsia="MS Mincho"/>
        </w:rPr>
      </w:pPr>
    </w:p>
    <w:p w:rsidR="00D41F18" w:rsidRPr="007726BB" w:rsidRDefault="00D41F18" w:rsidP="00D41F18">
      <w:pPr>
        <w:rPr>
          <w:rFonts w:eastAsia="MS Mincho"/>
        </w:rPr>
      </w:pPr>
      <w:r w:rsidRPr="007726BB">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D41F18" w:rsidRPr="007726BB" w:rsidRDefault="00D41F18" w:rsidP="00D41F18">
      <w:pPr>
        <w:tabs>
          <w:tab w:val="left" w:pos="0"/>
        </w:tabs>
        <w:ind w:right="-650"/>
        <w:rPr>
          <w:rFonts w:eastAsia="MS Mincho"/>
        </w:rPr>
      </w:pPr>
    </w:p>
    <w:p w:rsidR="00D41F18" w:rsidRPr="007726BB" w:rsidRDefault="00D41F18" w:rsidP="00D61F85">
      <w:pPr>
        <w:pStyle w:val="berschrift3"/>
        <w:rPr>
          <w:rFonts w:eastAsia="MS Mincho"/>
        </w:rPr>
      </w:pPr>
      <w:bookmarkStart w:id="106" w:name="_Toc496532543"/>
      <w:bookmarkStart w:id="107" w:name="_Toc499541689"/>
      <w:r w:rsidRPr="007726BB">
        <w:rPr>
          <w:rFonts w:eastAsia="MS Mincho"/>
        </w:rPr>
        <w:t xml:space="preserve">(10.1.2) Mindestangaben im </w:t>
      </w:r>
      <w:r w:rsidRPr="00D61F85">
        <w:rPr>
          <w:rFonts w:eastAsia="MS Mincho"/>
        </w:rPr>
        <w:t>Abstammungsnachweis</w:t>
      </w:r>
      <w:bookmarkEnd w:id="106"/>
      <w:bookmarkEnd w:id="107"/>
    </w:p>
    <w:p w:rsidR="00D41F18" w:rsidRPr="007726BB" w:rsidRDefault="00D41F18" w:rsidP="00D41F18">
      <w:pPr>
        <w:rPr>
          <w:rFonts w:eastAsia="MS Mincho" w:cs="Arial"/>
          <w:szCs w:val="22"/>
        </w:rPr>
      </w:pPr>
      <w:r w:rsidRPr="007726BB">
        <w:rPr>
          <w:rFonts w:eastAsia="MS Mincho" w:cs="Arial"/>
          <w:szCs w:val="22"/>
        </w:rPr>
        <w:t>Der Abstammungsnachweis muss mindestens folgende Angaben enthalten:</w:t>
      </w:r>
    </w:p>
    <w:p w:rsidR="00D41F18" w:rsidRPr="007726BB" w:rsidRDefault="00D41F18" w:rsidP="00090542">
      <w:pPr>
        <w:pStyle w:val="Listenabsatz"/>
        <w:numPr>
          <w:ilvl w:val="0"/>
          <w:numId w:val="17"/>
        </w:numPr>
        <w:tabs>
          <w:tab w:val="clear" w:pos="340"/>
        </w:tabs>
        <w:rPr>
          <w:rFonts w:eastAsia="MS Mincho" w:cs="Arial"/>
        </w:rPr>
      </w:pPr>
      <w:r w:rsidRPr="007726BB">
        <w:rPr>
          <w:rFonts w:eastAsia="MS Mincho" w:cs="Arial"/>
        </w:rPr>
        <w:t>Name des Zuchtverbandes und Angabe der Website,</w:t>
      </w:r>
    </w:p>
    <w:p w:rsidR="00D41F18" w:rsidRPr="007726BB" w:rsidRDefault="00D41F18" w:rsidP="00090542">
      <w:pPr>
        <w:pStyle w:val="Listenabsatz"/>
        <w:numPr>
          <w:ilvl w:val="0"/>
          <w:numId w:val="17"/>
        </w:numPr>
        <w:tabs>
          <w:tab w:val="clear" w:pos="340"/>
        </w:tabs>
        <w:rPr>
          <w:rFonts w:eastAsia="MS Mincho" w:cs="Arial"/>
        </w:rPr>
      </w:pPr>
      <w:r w:rsidRPr="007726BB">
        <w:rPr>
          <w:rFonts w:eastAsia="MS Mincho" w:cs="Arial"/>
        </w:rPr>
        <w:t>Ausstellungstag und -ort,</w:t>
      </w:r>
    </w:p>
    <w:p w:rsidR="00D41F18" w:rsidRPr="007726BB" w:rsidRDefault="00D41F18" w:rsidP="00090542">
      <w:pPr>
        <w:pStyle w:val="Listenabsatz"/>
        <w:numPr>
          <w:ilvl w:val="0"/>
          <w:numId w:val="17"/>
        </w:numPr>
        <w:tabs>
          <w:tab w:val="clear" w:pos="340"/>
        </w:tabs>
        <w:rPr>
          <w:rFonts w:eastAsia="MS Mincho" w:cs="Arial"/>
        </w:rPr>
      </w:pPr>
      <w:r w:rsidRPr="007726BB">
        <w:rPr>
          <w:rFonts w:eastAsia="MS Mincho" w:cs="Arial"/>
        </w:rPr>
        <w:t xml:space="preserve">Lebensnummer (UELN), </w:t>
      </w:r>
    </w:p>
    <w:p w:rsidR="00D41F18" w:rsidRPr="007726BB" w:rsidRDefault="00D41F18" w:rsidP="00090542">
      <w:pPr>
        <w:pStyle w:val="Listenabsatz"/>
        <w:numPr>
          <w:ilvl w:val="0"/>
          <w:numId w:val="17"/>
        </w:numPr>
        <w:tabs>
          <w:tab w:val="clear" w:pos="340"/>
        </w:tabs>
        <w:rPr>
          <w:rFonts w:eastAsia="MS Mincho" w:cs="Arial"/>
        </w:rPr>
      </w:pPr>
      <w:r w:rsidRPr="007726BB">
        <w:rPr>
          <w:rFonts w:eastAsia="MS Mincho" w:cs="Arial"/>
        </w:rPr>
        <w:t>Rasse,</w:t>
      </w:r>
    </w:p>
    <w:p w:rsidR="00D41F18" w:rsidRPr="007726BB" w:rsidRDefault="00D41F18" w:rsidP="00090542">
      <w:pPr>
        <w:pStyle w:val="Listenabsatz"/>
        <w:numPr>
          <w:ilvl w:val="0"/>
          <w:numId w:val="17"/>
        </w:numPr>
        <w:tabs>
          <w:tab w:val="clear" w:pos="340"/>
        </w:tabs>
        <w:rPr>
          <w:rFonts w:eastAsia="MS Mincho" w:cs="Arial"/>
        </w:rPr>
      </w:pPr>
      <w:r w:rsidRPr="007726BB">
        <w:rPr>
          <w:rFonts w:eastAsia="MS Mincho" w:cs="Arial"/>
        </w:rPr>
        <w:t>Name, Anschrift und E-Mailadresse (sofern vorhanden) des Züchters und des Eigentümers,</w:t>
      </w:r>
    </w:p>
    <w:p w:rsidR="00D41F18" w:rsidRPr="007726BB" w:rsidRDefault="00D41F18" w:rsidP="00090542">
      <w:pPr>
        <w:pStyle w:val="Listenabsatz"/>
        <w:numPr>
          <w:ilvl w:val="0"/>
          <w:numId w:val="17"/>
        </w:numPr>
        <w:tabs>
          <w:tab w:val="clear" w:pos="340"/>
        </w:tabs>
        <w:rPr>
          <w:rFonts w:eastAsia="MS Mincho" w:cs="Arial"/>
        </w:rPr>
      </w:pPr>
      <w:r w:rsidRPr="007726BB">
        <w:rPr>
          <w:rFonts w:eastAsia="MS Mincho" w:cs="Arial"/>
        </w:rPr>
        <w:lastRenderedPageBreak/>
        <w:t>Deckdatum der Mutter,</w:t>
      </w:r>
    </w:p>
    <w:p w:rsidR="00D41F18" w:rsidRPr="007726BB" w:rsidRDefault="00D41F18" w:rsidP="00090542">
      <w:pPr>
        <w:pStyle w:val="Listenabsatz"/>
        <w:numPr>
          <w:ilvl w:val="0"/>
          <w:numId w:val="17"/>
        </w:numPr>
        <w:tabs>
          <w:tab w:val="clear" w:pos="340"/>
        </w:tabs>
        <w:rPr>
          <w:rFonts w:eastAsia="MS Mincho" w:cs="Arial"/>
        </w:rPr>
      </w:pPr>
      <w:r w:rsidRPr="007726BB">
        <w:rPr>
          <w:rFonts w:eastAsia="MS Mincho" w:cs="Arial"/>
        </w:rPr>
        <w:t>Geburtsdatum, Code des Geburtslandes, Geschlecht, Farbe und Abzeichen,</w:t>
      </w:r>
      <w:r w:rsidRPr="007726BB">
        <w:rPr>
          <w:rFonts w:cs="Arial"/>
        </w:rPr>
        <w:t xml:space="preserve"> </w:t>
      </w:r>
    </w:p>
    <w:p w:rsidR="00D41F18" w:rsidRPr="007726BB" w:rsidRDefault="00D41F18" w:rsidP="00090542">
      <w:pPr>
        <w:pStyle w:val="Listenabsatz"/>
        <w:numPr>
          <w:ilvl w:val="0"/>
          <w:numId w:val="17"/>
        </w:numPr>
        <w:tabs>
          <w:tab w:val="clear" w:pos="340"/>
        </w:tabs>
        <w:rPr>
          <w:rFonts w:eastAsia="MS Mincho" w:cs="Arial"/>
        </w:rPr>
      </w:pPr>
      <w:r w:rsidRPr="007726BB">
        <w:rPr>
          <w:rFonts w:eastAsia="MS Mincho" w:cs="Arial"/>
        </w:rPr>
        <w:t>Kennzeichnung,</w:t>
      </w:r>
    </w:p>
    <w:p w:rsidR="00D41F18" w:rsidRPr="007726BB" w:rsidRDefault="00D41F18" w:rsidP="00090542">
      <w:pPr>
        <w:pStyle w:val="Listenabsatz"/>
        <w:numPr>
          <w:ilvl w:val="0"/>
          <w:numId w:val="17"/>
        </w:numPr>
        <w:tabs>
          <w:tab w:val="clear" w:pos="340"/>
        </w:tabs>
        <w:rPr>
          <w:rFonts w:eastAsia="MS Mincho" w:cs="Arial"/>
        </w:rPr>
      </w:pPr>
      <w:r w:rsidRPr="007726BB">
        <w:rPr>
          <w:rFonts w:eastAsia="MS Mincho" w:cs="Arial"/>
        </w:rPr>
        <w:t>Klasse, in die das Pferd sowie seine Eltern eingetragen sind</w:t>
      </w:r>
    </w:p>
    <w:p w:rsidR="00D41F18" w:rsidRPr="007726BB" w:rsidRDefault="00D41F18" w:rsidP="00090542">
      <w:pPr>
        <w:pStyle w:val="Listenabsatz"/>
        <w:numPr>
          <w:ilvl w:val="0"/>
          <w:numId w:val="17"/>
        </w:numPr>
        <w:tabs>
          <w:tab w:val="clear" w:pos="340"/>
        </w:tabs>
        <w:rPr>
          <w:rFonts w:eastAsia="MS Mincho" w:cs="Arial"/>
        </w:rPr>
      </w:pPr>
      <w:r w:rsidRPr="007726BB">
        <w:rPr>
          <w:rFonts w:eastAsia="MS Mincho" w:cs="Arial"/>
        </w:rPr>
        <w:t>Namen, Lebensnummern (UELN), Farbe und Rasse der Eltern und Namen, Lebensnummern (UELN) und Rassen einer weiteren Generation,</w:t>
      </w:r>
    </w:p>
    <w:p w:rsidR="00D41F18" w:rsidRPr="007726BB" w:rsidRDefault="00D41F18" w:rsidP="00090542">
      <w:pPr>
        <w:pStyle w:val="Listenabsatz"/>
        <w:numPr>
          <w:ilvl w:val="0"/>
          <w:numId w:val="17"/>
        </w:numPr>
        <w:tabs>
          <w:tab w:val="clear" w:pos="340"/>
        </w:tabs>
        <w:rPr>
          <w:rFonts w:eastAsia="MS Mincho" w:cs="Arial"/>
        </w:rPr>
      </w:pPr>
      <w:r w:rsidRPr="007726BB">
        <w:rPr>
          <w:rFonts w:eastAsia="MS Mincho" w:cs="Arial"/>
        </w:rPr>
        <w:t>die Unterschrift des für die Zuchtarbeit Verantwortlichen oder seines Vertreters,</w:t>
      </w:r>
    </w:p>
    <w:p w:rsidR="00D41F18" w:rsidRPr="007726BB" w:rsidRDefault="00D41F18" w:rsidP="00090542">
      <w:pPr>
        <w:pStyle w:val="Listenabsatz"/>
        <w:numPr>
          <w:ilvl w:val="0"/>
          <w:numId w:val="17"/>
        </w:numPr>
        <w:tabs>
          <w:tab w:val="clear" w:pos="340"/>
        </w:tabs>
        <w:rPr>
          <w:rFonts w:eastAsia="MS Mincho" w:cs="Arial"/>
        </w:rPr>
      </w:pPr>
      <w:r w:rsidRPr="007726BB">
        <w:rPr>
          <w:rFonts w:eastAsia="MS Mincho" w:cs="Arial"/>
        </w:rPr>
        <w:t>Körurteil</w:t>
      </w:r>
    </w:p>
    <w:p w:rsidR="00D41F18" w:rsidRPr="007726BB" w:rsidRDefault="00D41F18" w:rsidP="00090542">
      <w:pPr>
        <w:pStyle w:val="Listenabsatz"/>
        <w:numPr>
          <w:ilvl w:val="0"/>
          <w:numId w:val="17"/>
        </w:numPr>
        <w:tabs>
          <w:tab w:val="clear" w:pos="340"/>
        </w:tabs>
        <w:rPr>
          <w:rFonts w:eastAsia="MS Mincho" w:cs="Arial"/>
        </w:rPr>
      </w:pPr>
      <w:r w:rsidRPr="007726BB">
        <w:rPr>
          <w:rFonts w:eastAsia="MS Mincho" w:cs="Arial"/>
        </w:rPr>
        <w:t>das neueste Ergebnis der Leistungsprüfungen und der Zuchtwertschätzung des Pferdes, mit Datum, oder die Website, auf der die Ergebnisse veröffentlicht sind.</w:t>
      </w:r>
    </w:p>
    <w:p w:rsidR="00D41F18" w:rsidRPr="007726BB" w:rsidRDefault="00D41F18" w:rsidP="00090542">
      <w:pPr>
        <w:pStyle w:val="Listenabsatz"/>
        <w:numPr>
          <w:ilvl w:val="0"/>
          <w:numId w:val="17"/>
        </w:numPr>
        <w:tabs>
          <w:tab w:val="clear" w:pos="340"/>
        </w:tabs>
        <w:rPr>
          <w:rFonts w:eastAsia="MS Mincho" w:cs="Arial"/>
        </w:rPr>
      </w:pPr>
      <w:r w:rsidRPr="007726BB">
        <w:rPr>
          <w:rFonts w:eastAsia="MS Mincho" w:cs="Arial"/>
        </w:rPr>
        <w:t>Angaben zu genetischen Defekten und Besonderheiten des Pferdes,</w:t>
      </w:r>
    </w:p>
    <w:p w:rsidR="00D41F18" w:rsidRPr="007726BB" w:rsidRDefault="00D41F18" w:rsidP="00090542">
      <w:pPr>
        <w:pStyle w:val="Listenabsatz"/>
        <w:numPr>
          <w:ilvl w:val="0"/>
          <w:numId w:val="17"/>
        </w:numPr>
        <w:tabs>
          <w:tab w:val="clear" w:pos="340"/>
        </w:tabs>
        <w:rPr>
          <w:rFonts w:eastAsia="MS Mincho" w:cs="Arial"/>
        </w:rPr>
      </w:pPr>
      <w:r w:rsidRPr="007726BB">
        <w:rPr>
          <w:rFonts w:eastAsia="MS Mincho" w:cs="Arial"/>
        </w:rPr>
        <w:t xml:space="preserve">Methode und Ergebnisse der Abstammungsüberprüfungen bei Zuchttieren, die für die Entnahme von Zuchtmaterial vorgesehen sind, </w:t>
      </w:r>
    </w:p>
    <w:p w:rsidR="00D41F18" w:rsidRPr="007726BB" w:rsidRDefault="00D41F18" w:rsidP="00090542">
      <w:pPr>
        <w:pStyle w:val="Listenabsatz"/>
        <w:numPr>
          <w:ilvl w:val="0"/>
          <w:numId w:val="17"/>
        </w:numPr>
        <w:tabs>
          <w:tab w:val="clear" w:pos="340"/>
        </w:tabs>
        <w:rPr>
          <w:rFonts w:eastAsia="MS Mincho" w:cs="Arial"/>
        </w:rPr>
      </w:pPr>
      <w:r w:rsidRPr="007726BB">
        <w:rPr>
          <w:rFonts w:eastAsia="MS Mincho" w:cs="Arial"/>
        </w:rPr>
        <w:t>bei einem Pferd, das aus einem Embryotransfer hervorgegangen ist, außerdem die Angaben seiner genetischen Eltern sowie deren DNA- oder Blut-Typ</w:t>
      </w:r>
    </w:p>
    <w:p w:rsidR="00D41F18" w:rsidRPr="007726BB" w:rsidRDefault="00D41F18" w:rsidP="00090542">
      <w:pPr>
        <w:pStyle w:val="Listenabsatz"/>
        <w:numPr>
          <w:ilvl w:val="0"/>
          <w:numId w:val="17"/>
        </w:numPr>
        <w:tabs>
          <w:tab w:val="clear" w:pos="340"/>
        </w:tabs>
        <w:rPr>
          <w:rFonts w:eastAsia="MS Mincho" w:cs="Arial"/>
        </w:rPr>
      </w:pPr>
      <w:r w:rsidRPr="007726BB">
        <w:rPr>
          <w:rFonts w:eastAsia="MS Mincho" w:cs="Arial"/>
        </w:rPr>
        <w:t>Name und Funktion des Unterzeichners.</w:t>
      </w:r>
    </w:p>
    <w:p w:rsidR="00D41F18" w:rsidRDefault="00D41F18" w:rsidP="00D41F18">
      <w:pPr>
        <w:tabs>
          <w:tab w:val="left" w:pos="0"/>
        </w:tabs>
        <w:ind w:right="-650"/>
        <w:rPr>
          <w:rFonts w:eastAsia="MS Mincho"/>
        </w:rPr>
      </w:pPr>
    </w:p>
    <w:p w:rsidR="00D41F18" w:rsidRPr="00EE63C2" w:rsidRDefault="007726BB" w:rsidP="007726BB">
      <w:pPr>
        <w:pStyle w:val="berschrift2"/>
        <w:rPr>
          <w:rFonts w:eastAsia="MS Mincho"/>
        </w:rPr>
      </w:pPr>
      <w:bookmarkStart w:id="108" w:name="_Toc496532544"/>
      <w:bookmarkStart w:id="109" w:name="_Toc499541690"/>
      <w:r>
        <w:rPr>
          <w:rFonts w:eastAsia="MS Mincho"/>
        </w:rPr>
        <w:t xml:space="preserve">(10.2) </w:t>
      </w:r>
      <w:r w:rsidR="00D41F18" w:rsidRPr="00EE63C2">
        <w:rPr>
          <w:rFonts w:eastAsia="MS Mincho"/>
        </w:rPr>
        <w:t>Tierzuchtbescheinigung als Geburtsbescheinigung</w:t>
      </w:r>
      <w:bookmarkEnd w:id="108"/>
      <w:bookmarkEnd w:id="109"/>
    </w:p>
    <w:p w:rsidR="00D41F18" w:rsidRPr="00996700" w:rsidRDefault="00D41F18" w:rsidP="009A7D32">
      <w:pPr>
        <w:pStyle w:val="berschrift3"/>
        <w:rPr>
          <w:rFonts w:eastAsia="MS Mincho"/>
        </w:rPr>
      </w:pPr>
      <w:bookmarkStart w:id="110" w:name="_Toc496532545"/>
      <w:bookmarkStart w:id="111" w:name="_Toc499541691"/>
      <w:r w:rsidRPr="00996700">
        <w:rPr>
          <w:rFonts w:eastAsia="MS Mincho"/>
        </w:rPr>
        <w:t xml:space="preserve">(10.2.1) </w:t>
      </w:r>
      <w:r w:rsidRPr="009A7D32">
        <w:rPr>
          <w:rFonts w:eastAsia="MS Mincho"/>
        </w:rPr>
        <w:t>Ausstellung</w:t>
      </w:r>
      <w:r w:rsidRPr="00996700">
        <w:rPr>
          <w:rFonts w:eastAsia="MS Mincho"/>
        </w:rPr>
        <w:t xml:space="preserve"> einer Geburtsbescheinigung</w:t>
      </w:r>
      <w:bookmarkEnd w:id="110"/>
      <w:bookmarkEnd w:id="111"/>
      <w:r w:rsidRPr="00996700">
        <w:rPr>
          <w:rFonts w:eastAsia="MS Mincho"/>
        </w:rPr>
        <w:t xml:space="preserve"> </w:t>
      </w:r>
    </w:p>
    <w:p w:rsidR="002331B9" w:rsidRPr="002331B9" w:rsidRDefault="002331B9" w:rsidP="002331B9">
      <w:pPr>
        <w:tabs>
          <w:tab w:val="left" w:pos="0"/>
        </w:tabs>
        <w:rPr>
          <w:rFonts w:eastAsia="MS Mincho"/>
        </w:rPr>
      </w:pPr>
      <w:bookmarkStart w:id="112" w:name="_Toc496536818"/>
      <w:bookmarkStart w:id="113" w:name="_Toc497390189"/>
      <w:bookmarkStart w:id="114" w:name="_Hlk496537070"/>
      <w:bookmarkStart w:id="115" w:name="_Toc496532548"/>
      <w:r w:rsidRPr="002331B9">
        <w:rPr>
          <w:rFonts w:eastAsia="MS Mincho"/>
        </w:rPr>
        <w:t>Die Ausstellung einer Geburtsbescheinigung erfolgt, wenn die Bedingungen für einen Abstammungsnachweis nicht erfüllt, jedoch folgende Voraussetzungen gegeben sind:</w:t>
      </w:r>
    </w:p>
    <w:p w:rsidR="002331B9" w:rsidRPr="002331B9" w:rsidRDefault="002331B9" w:rsidP="002331B9">
      <w:pPr>
        <w:pStyle w:val="Listenabsatz"/>
        <w:numPr>
          <w:ilvl w:val="0"/>
          <w:numId w:val="18"/>
        </w:numPr>
        <w:tabs>
          <w:tab w:val="clear" w:pos="340"/>
          <w:tab w:val="left" w:pos="0"/>
        </w:tabs>
        <w:ind w:left="357" w:hanging="357"/>
        <w:rPr>
          <w:rFonts w:eastAsia="MS Mincho"/>
        </w:rPr>
      </w:pPr>
      <w:r w:rsidRPr="002331B9">
        <w:rPr>
          <w:rFonts w:eastAsia="MS Mincho"/>
        </w:rPr>
        <w:t xml:space="preserve">Deckbescheinigung und </w:t>
      </w:r>
      <w:proofErr w:type="spellStart"/>
      <w:r w:rsidRPr="002331B9">
        <w:rPr>
          <w:rFonts w:eastAsia="MS Mincho"/>
        </w:rPr>
        <w:t>Abfohlmeldung</w:t>
      </w:r>
      <w:proofErr w:type="spellEnd"/>
      <w:r w:rsidRPr="002331B9">
        <w:rPr>
          <w:rFonts w:eastAsia="MS Mincho"/>
        </w:rPr>
        <w:t xml:space="preserve"> wurden fristgerecht gemäß Satzung vorgelegt.</w:t>
      </w:r>
    </w:p>
    <w:p w:rsidR="002331B9" w:rsidRPr="002331B9" w:rsidRDefault="002331B9" w:rsidP="002331B9">
      <w:pPr>
        <w:pStyle w:val="Listenabsatz"/>
        <w:numPr>
          <w:ilvl w:val="0"/>
          <w:numId w:val="18"/>
        </w:numPr>
        <w:tabs>
          <w:tab w:val="clear" w:pos="340"/>
          <w:tab w:val="left" w:pos="0"/>
        </w:tabs>
        <w:ind w:left="360" w:hanging="357"/>
        <w:rPr>
          <w:rFonts w:eastAsia="MS Mincho"/>
        </w:rPr>
      </w:pPr>
      <w:r w:rsidRPr="002331B9">
        <w:rPr>
          <w:rFonts w:eastAsia="MS Mincho"/>
        </w:rPr>
        <w:t>die Identifizierung des Fohlens (bei Fuß der Mutter oder durch Abstammungsüberprüfung) ist durch den Zuchtleiter oder seinen Beauftragten erfolgt und</w:t>
      </w:r>
    </w:p>
    <w:p w:rsidR="002331B9" w:rsidRPr="002331B9" w:rsidRDefault="002331B9" w:rsidP="002331B9">
      <w:pPr>
        <w:pStyle w:val="Listenabsatz"/>
        <w:numPr>
          <w:ilvl w:val="0"/>
          <w:numId w:val="18"/>
        </w:numPr>
        <w:tabs>
          <w:tab w:val="clear" w:pos="340"/>
          <w:tab w:val="left" w:pos="0"/>
        </w:tabs>
        <w:ind w:left="360" w:hanging="357"/>
        <w:rPr>
          <w:rFonts w:eastAsia="MS Mincho"/>
        </w:rPr>
      </w:pPr>
      <w:r w:rsidRPr="002331B9">
        <w:rPr>
          <w:rFonts w:eastAsia="MS Mincho"/>
        </w:rPr>
        <w:t xml:space="preserve">das Fohlen entstammt keiner Anpaarung von Eltern, die beide im </w:t>
      </w:r>
      <w:proofErr w:type="spellStart"/>
      <w:r w:rsidRPr="002331B9">
        <w:rPr>
          <w:rFonts w:eastAsia="MS Mincho"/>
        </w:rPr>
        <w:t>Vorbuch</w:t>
      </w:r>
      <w:proofErr w:type="spellEnd"/>
      <w:r w:rsidRPr="002331B9">
        <w:rPr>
          <w:rFonts w:eastAsia="MS Mincho"/>
        </w:rPr>
        <w:t xml:space="preserve"> eingetragen sind.</w:t>
      </w:r>
    </w:p>
    <w:p w:rsidR="002331B9" w:rsidRPr="002331B9" w:rsidRDefault="002331B9" w:rsidP="002331B9">
      <w:pPr>
        <w:tabs>
          <w:tab w:val="left" w:pos="0"/>
        </w:tabs>
        <w:ind w:right="-650"/>
        <w:rPr>
          <w:rFonts w:eastAsia="MS Mincho"/>
        </w:rPr>
      </w:pPr>
    </w:p>
    <w:p w:rsidR="002331B9" w:rsidRPr="002331B9" w:rsidRDefault="002331B9" w:rsidP="002331B9">
      <w:pPr>
        <w:pStyle w:val="berschrift3"/>
        <w:rPr>
          <w:rFonts w:eastAsia="MS Mincho"/>
          <w:szCs w:val="22"/>
        </w:rPr>
      </w:pPr>
      <w:bookmarkStart w:id="116" w:name="_Toc496536817"/>
      <w:bookmarkStart w:id="117" w:name="_Toc499150644"/>
      <w:bookmarkStart w:id="118" w:name="_Toc499541692"/>
      <w:r w:rsidRPr="002331B9">
        <w:rPr>
          <w:rFonts w:eastAsia="MS Mincho"/>
        </w:rPr>
        <w:t>(10.2.2) Mindestangaben in der Geburtsbescheinigung</w:t>
      </w:r>
      <w:bookmarkEnd w:id="116"/>
      <w:bookmarkEnd w:id="117"/>
      <w:bookmarkEnd w:id="118"/>
    </w:p>
    <w:p w:rsidR="002331B9" w:rsidRPr="002D4C55" w:rsidRDefault="002331B9" w:rsidP="002331B9">
      <w:pPr>
        <w:rPr>
          <w:rFonts w:eastAsia="MS Mincho"/>
        </w:rPr>
      </w:pPr>
      <w:bookmarkStart w:id="119" w:name="_§_523f_Hengstleistungsprüfungen"/>
      <w:bookmarkEnd w:id="119"/>
      <w:r w:rsidRPr="002331B9">
        <w:rPr>
          <w:rFonts w:eastAsia="MS Mincho"/>
        </w:rPr>
        <w:t>Die Geburtsbescheinigung muss die gleichen Angaben enthalten wie der Abstammungsnachweis, sofern vorhanden.</w:t>
      </w:r>
      <w:r w:rsidRPr="002D4C55">
        <w:rPr>
          <w:rFonts w:eastAsia="MS Mincho"/>
        </w:rPr>
        <w:t xml:space="preserve"> </w:t>
      </w:r>
    </w:p>
    <w:p w:rsidR="002331B9" w:rsidRPr="002D4C55" w:rsidRDefault="002331B9" w:rsidP="002331B9">
      <w:pPr>
        <w:rPr>
          <w:rFonts w:eastAsia="MS Mincho"/>
        </w:rPr>
      </w:pPr>
    </w:p>
    <w:p w:rsidR="00904E39" w:rsidRPr="002D4C55" w:rsidRDefault="002331B9" w:rsidP="002331B9">
      <w:pPr>
        <w:pStyle w:val="berschrift2"/>
        <w:rPr>
          <w:rFonts w:eastAsia="MS Mincho"/>
        </w:rPr>
      </w:pPr>
      <w:r>
        <w:rPr>
          <w:rFonts w:eastAsia="MS Mincho"/>
        </w:rPr>
        <w:t xml:space="preserve"> </w:t>
      </w:r>
      <w:bookmarkStart w:id="120" w:name="_Toc499541693"/>
      <w:r w:rsidR="00904E39">
        <w:rPr>
          <w:rFonts w:eastAsia="MS Mincho"/>
        </w:rPr>
        <w:t xml:space="preserve">(10.3) </w:t>
      </w:r>
      <w:r w:rsidR="00904E39" w:rsidRPr="002D4C55">
        <w:rPr>
          <w:rFonts w:eastAsia="MS Mincho"/>
        </w:rPr>
        <w:t>Tierzuchtbescheinigung für Zuchtmaterial</w:t>
      </w:r>
      <w:bookmarkEnd w:id="112"/>
      <w:bookmarkEnd w:id="120"/>
      <w:r w:rsidR="00904E39">
        <w:rPr>
          <w:rFonts w:eastAsia="MS Mincho"/>
        </w:rPr>
        <w:t xml:space="preserve"> </w:t>
      </w:r>
      <w:bookmarkEnd w:id="113"/>
    </w:p>
    <w:p w:rsidR="00904E39" w:rsidRPr="00D65E5E" w:rsidRDefault="00904E39" w:rsidP="00904E39">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904E39" w:rsidRDefault="00904E39" w:rsidP="00904E39"/>
    <w:p w:rsidR="00904E39" w:rsidRPr="00D65E5E" w:rsidRDefault="00904E39" w:rsidP="00904E39">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904E39" w:rsidRPr="002D4C55" w:rsidRDefault="00904E39" w:rsidP="00904E39"/>
    <w:p w:rsidR="002331B9" w:rsidRPr="002331B9" w:rsidRDefault="002331B9" w:rsidP="002331B9">
      <w:pPr>
        <w:pStyle w:val="berschrift2"/>
        <w:rPr>
          <w:rFonts w:eastAsia="MS Mincho"/>
        </w:rPr>
      </w:pPr>
      <w:bookmarkStart w:id="121" w:name="_Toc499150646"/>
      <w:bookmarkStart w:id="122" w:name="_Toc499541694"/>
      <w:bookmarkStart w:id="123" w:name="_Hlk498425840"/>
      <w:bookmarkStart w:id="124" w:name="_Toc496521105"/>
      <w:bookmarkStart w:id="125" w:name="_Toc496252403"/>
      <w:bookmarkStart w:id="126" w:name="_Toc496532551"/>
      <w:bookmarkEnd w:id="114"/>
      <w:bookmarkEnd w:id="115"/>
      <w:r w:rsidRPr="002331B9">
        <w:rPr>
          <w:rFonts w:eastAsia="MS Mincho"/>
        </w:rPr>
        <w:t>(10.4) Eintragungsbestätigung als Vorbuchbescheinigung</w:t>
      </w:r>
      <w:bookmarkEnd w:id="121"/>
      <w:bookmarkEnd w:id="122"/>
    </w:p>
    <w:p w:rsidR="002331B9" w:rsidRPr="002331B9" w:rsidRDefault="002331B9" w:rsidP="002331B9">
      <w:pPr>
        <w:pStyle w:val="berschrift3"/>
        <w:rPr>
          <w:rFonts w:eastAsia="MS Mincho"/>
          <w:i w:val="0"/>
          <w:szCs w:val="22"/>
        </w:rPr>
      </w:pPr>
      <w:bookmarkStart w:id="127" w:name="_Toc496536820"/>
      <w:bookmarkStart w:id="128" w:name="_Toc499150647"/>
      <w:bookmarkStart w:id="129" w:name="_Toc499541695"/>
      <w:r w:rsidRPr="002331B9">
        <w:rPr>
          <w:rFonts w:eastAsia="MS Mincho"/>
          <w:szCs w:val="22"/>
        </w:rPr>
        <w:t>(10.4.1) Ausstellung einer Eintragungsbestätigung als Vorbuchbescheinigung</w:t>
      </w:r>
      <w:bookmarkEnd w:id="127"/>
      <w:bookmarkEnd w:id="128"/>
      <w:bookmarkEnd w:id="129"/>
    </w:p>
    <w:p w:rsidR="002331B9" w:rsidRPr="002331B9" w:rsidRDefault="002331B9" w:rsidP="002331B9">
      <w:pPr>
        <w:rPr>
          <w:rFonts w:eastAsia="MS Mincho"/>
        </w:rPr>
      </w:pPr>
      <w:bookmarkStart w:id="130" w:name="_Hlk496172233"/>
      <w:r w:rsidRPr="002331B9">
        <w:rPr>
          <w:rFonts w:eastAsia="MS Mincho"/>
        </w:rPr>
        <w:t>Für ein Pferd, das in einer Zusätzlichen Abteilung eingetragen ist, muss die Eintragungsbestätigung mit der Überschrift „Eintragungsbestätigung für ein in einer Zusätzlichen Abteilung eingetragenes Pferd – keine Tierzuchtbescheinigung nach–EU-Tierzucht-Verordnung “ versehen werden.</w:t>
      </w:r>
    </w:p>
    <w:bookmarkEnd w:id="130"/>
    <w:p w:rsidR="002331B9" w:rsidRPr="002331B9" w:rsidRDefault="002331B9" w:rsidP="002331B9">
      <w:pPr>
        <w:rPr>
          <w:rFonts w:eastAsia="MS Mincho"/>
        </w:rPr>
      </w:pPr>
      <w:r w:rsidRPr="002331B9">
        <w:rPr>
          <w:rFonts w:eastAsia="MS Mincho"/>
        </w:rPr>
        <w:t xml:space="preserve">Die Ausstellung einer Eintragungsbestätigung erfolgt, wenn </w:t>
      </w:r>
      <w:bookmarkStart w:id="131" w:name="_Hlk495404144"/>
      <w:r w:rsidRPr="002331B9">
        <w:rPr>
          <w:rFonts w:eastAsia="MS Mincho"/>
        </w:rPr>
        <w:t>folgende Bedingungen gegeben sind</w:t>
      </w:r>
      <w:bookmarkEnd w:id="131"/>
      <w:r w:rsidRPr="002331B9">
        <w:rPr>
          <w:rFonts w:eastAsia="MS Mincho"/>
        </w:rPr>
        <w:t>:</w:t>
      </w:r>
    </w:p>
    <w:p w:rsidR="002331B9" w:rsidRPr="002331B9" w:rsidRDefault="002331B9" w:rsidP="002331B9">
      <w:pPr>
        <w:pStyle w:val="Listenabsatz"/>
        <w:numPr>
          <w:ilvl w:val="0"/>
          <w:numId w:val="18"/>
        </w:numPr>
        <w:ind w:left="357" w:hanging="357"/>
        <w:jc w:val="left"/>
        <w:rPr>
          <w:rFonts w:eastAsia="MS Mincho"/>
        </w:rPr>
      </w:pPr>
      <w:r w:rsidRPr="002331B9">
        <w:rPr>
          <w:rFonts w:eastAsia="MS Mincho"/>
        </w:rPr>
        <w:t xml:space="preserve">das Pferd erfüllt die Eintragungsvoraussetzungen für die Eintragung in das </w:t>
      </w:r>
      <w:proofErr w:type="spellStart"/>
      <w:r w:rsidRPr="002331B9">
        <w:rPr>
          <w:rFonts w:eastAsia="MS Mincho"/>
        </w:rPr>
        <w:t>Vorbuch</w:t>
      </w:r>
      <w:proofErr w:type="spellEnd"/>
      <w:r w:rsidRPr="002331B9">
        <w:rPr>
          <w:rFonts w:eastAsia="MS Mincho"/>
        </w:rPr>
        <w:t>.</w:t>
      </w:r>
    </w:p>
    <w:bookmarkEnd w:id="123"/>
    <w:p w:rsidR="002331B9" w:rsidRPr="002331B9" w:rsidRDefault="002331B9" w:rsidP="002331B9">
      <w:pPr>
        <w:tabs>
          <w:tab w:val="left" w:pos="0"/>
        </w:tabs>
        <w:ind w:right="-650"/>
        <w:rPr>
          <w:rFonts w:eastAsia="MS Mincho"/>
        </w:rPr>
      </w:pPr>
    </w:p>
    <w:p w:rsidR="002331B9" w:rsidRPr="002331B9" w:rsidRDefault="002331B9" w:rsidP="002331B9">
      <w:pPr>
        <w:pStyle w:val="berschrift3"/>
        <w:rPr>
          <w:rFonts w:eastAsia="MS Mincho"/>
          <w:szCs w:val="22"/>
        </w:rPr>
      </w:pPr>
      <w:bookmarkStart w:id="132" w:name="_Toc499150648"/>
      <w:bookmarkStart w:id="133" w:name="_Toc499541696"/>
      <w:bookmarkStart w:id="134" w:name="_Toc496536821"/>
      <w:bookmarkStart w:id="135" w:name="_Hlk496172243"/>
      <w:r w:rsidRPr="002331B9">
        <w:rPr>
          <w:rFonts w:eastAsia="MS Mincho"/>
        </w:rPr>
        <w:t>(10.4.2) Mindestangaben in der Eintragungsbestätigung als Vorbuchbescheinigung</w:t>
      </w:r>
      <w:bookmarkEnd w:id="132"/>
      <w:bookmarkEnd w:id="133"/>
      <w:r w:rsidRPr="002331B9" w:rsidDel="00F25808">
        <w:rPr>
          <w:rFonts w:eastAsia="MS Mincho"/>
        </w:rPr>
        <w:t xml:space="preserve"> </w:t>
      </w:r>
      <w:bookmarkEnd w:id="134"/>
    </w:p>
    <w:bookmarkEnd w:id="135"/>
    <w:p w:rsidR="002331B9" w:rsidRPr="002331B9" w:rsidRDefault="002331B9" w:rsidP="002331B9">
      <w:pPr>
        <w:rPr>
          <w:rFonts w:eastAsia="MS Mincho"/>
        </w:rPr>
      </w:pPr>
      <w:r w:rsidRPr="002331B9">
        <w:rPr>
          <w:rFonts w:eastAsia="MS Mincho"/>
        </w:rPr>
        <w:t xml:space="preserve">Die Eintragungsbestätigung muss die gleichen Angaben enthalten wie der Abstammungsnachweis, sofern diese Informationen vorliegen. </w:t>
      </w:r>
    </w:p>
    <w:p w:rsidR="002331B9" w:rsidRPr="002331B9" w:rsidRDefault="002331B9" w:rsidP="002331B9"/>
    <w:p w:rsidR="001C08EF" w:rsidRPr="002331B9" w:rsidRDefault="001C08EF" w:rsidP="00340978">
      <w:pPr>
        <w:pStyle w:val="berschrift1"/>
        <w:numPr>
          <w:ilvl w:val="0"/>
          <w:numId w:val="21"/>
        </w:numPr>
        <w:rPr>
          <w:rFonts w:eastAsia="MS Mincho"/>
        </w:rPr>
      </w:pPr>
      <w:bookmarkStart w:id="136" w:name="_Toc499541697"/>
      <w:r w:rsidRPr="002331B9">
        <w:rPr>
          <w:rFonts w:eastAsia="MS Mincho"/>
        </w:rPr>
        <w:lastRenderedPageBreak/>
        <w:t>Selektionsveranstaltungen</w:t>
      </w:r>
      <w:bookmarkEnd w:id="124"/>
      <w:bookmarkEnd w:id="125"/>
      <w:bookmarkEnd w:id="126"/>
      <w:bookmarkEnd w:id="136"/>
    </w:p>
    <w:p w:rsidR="00D41F18" w:rsidRPr="005A40A9" w:rsidRDefault="001C08EF" w:rsidP="001C08EF">
      <w:pPr>
        <w:pStyle w:val="berschrift2"/>
        <w:rPr>
          <w:rFonts w:eastAsia="MS Mincho"/>
        </w:rPr>
      </w:pPr>
      <w:bookmarkStart w:id="137" w:name="_Toc496532552"/>
      <w:bookmarkStart w:id="138" w:name="_Toc499541698"/>
      <w:bookmarkStart w:id="139" w:name="_Hlk494960908"/>
      <w:r>
        <w:rPr>
          <w:rFonts w:eastAsia="MS Mincho"/>
        </w:rPr>
        <w:t xml:space="preserve">(11.1) </w:t>
      </w:r>
      <w:r w:rsidR="00D41F18" w:rsidRPr="005A40A9">
        <w:rPr>
          <w:rFonts w:eastAsia="MS Mincho"/>
        </w:rPr>
        <w:t>Körung</w:t>
      </w:r>
      <w:bookmarkEnd w:id="137"/>
      <w:bookmarkEnd w:id="138"/>
    </w:p>
    <w:p w:rsidR="001C08EF" w:rsidRPr="001C08EF" w:rsidRDefault="001C08EF" w:rsidP="001C08EF">
      <w:pPr>
        <w:rPr>
          <w:rFonts w:eastAsia="MS Mincho"/>
        </w:rPr>
      </w:pPr>
      <w:bookmarkStart w:id="140" w:name="_Hlk496192006"/>
      <w:r w:rsidRPr="001C08EF">
        <w:rPr>
          <w:rFonts w:eastAsia="MS Mincho"/>
        </w:rPr>
        <w:t>Es gelten grundsätzlich die Bestimmungen gemäß B.16 der Satzung.</w:t>
      </w:r>
    </w:p>
    <w:bookmarkEnd w:id="140"/>
    <w:p w:rsidR="001C08EF" w:rsidRPr="001C08EF" w:rsidRDefault="001C08EF" w:rsidP="001C08EF">
      <w:pPr>
        <w:rPr>
          <w:color w:val="000000"/>
        </w:rPr>
      </w:pPr>
    </w:p>
    <w:p w:rsidR="001C08EF" w:rsidRDefault="001C08EF" w:rsidP="001C08EF">
      <w: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1C08EF" w:rsidRPr="001C08EF" w:rsidRDefault="001C08EF" w:rsidP="001C08EF">
      <w:pPr>
        <w:rPr>
          <w:color w:val="000000"/>
        </w:rPr>
      </w:pPr>
    </w:p>
    <w:p w:rsidR="001C08EF" w:rsidRDefault="001C08EF" w:rsidP="001C08EF">
      <w:bookmarkStart w:id="141" w:name="_Hlk495652982"/>
      <w:r>
        <w:t>Hengste können zur Körung nur zugelassen werden, wenn</w:t>
      </w:r>
      <w:bookmarkEnd w:id="141"/>
    </w:p>
    <w:p w:rsidR="00AD567A" w:rsidRPr="001C08EF" w:rsidRDefault="00AD567A" w:rsidP="00090542">
      <w:pPr>
        <w:numPr>
          <w:ilvl w:val="0"/>
          <w:numId w:val="20"/>
        </w:numPr>
        <w:tabs>
          <w:tab w:val="left" w:pos="851"/>
        </w:tabs>
      </w:pPr>
      <w:r w:rsidRPr="001C08EF">
        <w:t xml:space="preserve">deren </w:t>
      </w:r>
      <w:r w:rsidR="00FF362F">
        <w:t>Väter im Hengstbuch I oder einer</w:t>
      </w:r>
      <w:r w:rsidRPr="001C08EF">
        <w:t xml:space="preserve"> dem Hengstbuch I entsprechenden </w:t>
      </w:r>
      <w:r w:rsidR="00FF362F">
        <w:t>Klasse</w:t>
      </w:r>
      <w:r w:rsidRPr="001C08EF">
        <w:t xml:space="preserve"> und deren Väter der Mütter und mütterlicherseits der Großmütter und der Urgroßmütter (insgesamt vier Generationen) in der Hauptabteilung </w:t>
      </w:r>
      <w:r w:rsidR="000104A4" w:rsidRPr="001C08EF">
        <w:t xml:space="preserve">(außer </w:t>
      </w:r>
      <w:r w:rsidR="000104A4">
        <w:rPr>
          <w:rFonts w:eastAsia="MS Mincho"/>
        </w:rPr>
        <w:t xml:space="preserve">Fohlenbuch und </w:t>
      </w:r>
      <w:r w:rsidR="000104A4" w:rsidRPr="001C08EF">
        <w:t xml:space="preserve">Anhang) </w:t>
      </w:r>
      <w:r w:rsidRPr="001C08EF">
        <w:t xml:space="preserve">eines Zuchtbuches </w:t>
      </w:r>
      <w:r w:rsidRPr="001C08EF">
        <w:rPr>
          <w:rFonts w:eastAsia="MS Mincho"/>
        </w:rPr>
        <w:t xml:space="preserve">der (zugelassenen) Rasse </w:t>
      </w:r>
      <w:r w:rsidRPr="001C08EF">
        <w:t xml:space="preserve">eingetragen sind, </w:t>
      </w:r>
    </w:p>
    <w:p w:rsidR="00AD567A" w:rsidRPr="001C08EF" w:rsidRDefault="00AD567A" w:rsidP="00090542">
      <w:pPr>
        <w:numPr>
          <w:ilvl w:val="0"/>
          <w:numId w:val="20"/>
        </w:numPr>
        <w:tabs>
          <w:tab w:val="left" w:pos="851"/>
        </w:tabs>
      </w:pPr>
      <w:r w:rsidRPr="001C08EF">
        <w:t>deren Müt</w:t>
      </w:r>
      <w:r w:rsidR="00FF362F">
        <w:t>ter in dem Stutbuch I oder einer</w:t>
      </w:r>
      <w:r w:rsidRPr="001C08EF">
        <w:t xml:space="preserve"> dem Stutbuch I entsprechenden </w:t>
      </w:r>
      <w:r w:rsidR="00FF362F">
        <w:t>Klasse</w:t>
      </w:r>
      <w:r w:rsidRPr="001C08EF">
        <w:t xml:space="preserve"> eines Zuchtbuches </w:t>
      </w:r>
      <w:r w:rsidRPr="001C08EF">
        <w:rPr>
          <w:rFonts w:eastAsia="MS Mincho"/>
        </w:rPr>
        <w:t xml:space="preserve">der (zugelassenen) Rasse </w:t>
      </w:r>
      <w:r w:rsidR="001C08EF">
        <w:t>eingetragen sind.</w:t>
      </w:r>
    </w:p>
    <w:p w:rsidR="00AD567A" w:rsidRPr="00706287" w:rsidRDefault="00AD567A" w:rsidP="00D41F18">
      <w:pPr>
        <w:rPr>
          <w:rFonts w:cs="Arial"/>
          <w:color w:val="000000"/>
          <w:szCs w:val="22"/>
        </w:rPr>
      </w:pPr>
    </w:p>
    <w:bookmarkEnd w:id="139"/>
    <w:p w:rsidR="001C08EF" w:rsidRDefault="001C08EF" w:rsidP="001C08EF">
      <w:pPr>
        <w:ind w:left="340" w:hanging="340"/>
        <w:rPr>
          <w:rFonts w:cs="Arial"/>
        </w:rPr>
      </w:pPr>
      <w:r>
        <w:rPr>
          <w:rFonts w:cs="Arial"/>
        </w:rPr>
        <w:t xml:space="preserve">Ein Hengst kann nur gekört werden, wenn er </w:t>
      </w:r>
    </w:p>
    <w:p w:rsidR="001C08EF" w:rsidRDefault="001C08EF" w:rsidP="00090542">
      <w:pPr>
        <w:pStyle w:val="Listenabsatz"/>
        <w:numPr>
          <w:ilvl w:val="0"/>
          <w:numId w:val="26"/>
        </w:numPr>
        <w:tabs>
          <w:tab w:val="clear" w:pos="340"/>
          <w:tab w:val="left" w:pos="680"/>
        </w:tabs>
        <w:rPr>
          <w:rFonts w:cs="Arial"/>
          <w:szCs w:val="22"/>
        </w:rPr>
      </w:pPr>
      <w:r>
        <w:rPr>
          <w:rFonts w:cs="Arial"/>
          <w:szCs w:val="22"/>
        </w:rPr>
        <w:t xml:space="preserve">in der </w:t>
      </w:r>
      <w:r>
        <w:rPr>
          <w:rFonts w:eastAsia="MS Mincho" w:cs="Arial"/>
        </w:rPr>
        <w:t xml:space="preserve">Bewertung </w:t>
      </w:r>
      <w:r>
        <w:rPr>
          <w:rFonts w:cs="Arial"/>
          <w:szCs w:val="22"/>
        </w:rPr>
        <w:t>(gemäß B.15 der Satzung) eine Gesamtnote von mindestens 7,0 erreicht und in keinem Merkmal schlechter als 5,0 bewertet wird, und</w:t>
      </w:r>
    </w:p>
    <w:p w:rsidR="001C08EF" w:rsidRDefault="001C08EF" w:rsidP="00090542">
      <w:pPr>
        <w:pStyle w:val="Listenabsatz"/>
        <w:numPr>
          <w:ilvl w:val="0"/>
          <w:numId w:val="26"/>
        </w:numPr>
        <w:tabs>
          <w:tab w:val="clear" w:pos="340"/>
          <w:tab w:val="left" w:pos="680"/>
        </w:tabs>
        <w:rPr>
          <w:rFonts w:cs="Arial"/>
        </w:rPr>
      </w:pPr>
      <w:r>
        <w:rPr>
          <w:rFonts w:cs="Arial"/>
        </w:rPr>
        <w:t xml:space="preserve">die gesundheitlichen Voraussetzungen </w:t>
      </w:r>
      <w:bookmarkStart w:id="142" w:name="_Hlk496174525"/>
      <w:r>
        <w:rPr>
          <w:rFonts w:cs="Arial"/>
        </w:rPr>
        <w:t xml:space="preserve">gemäß Anlage 1 </w:t>
      </w:r>
      <w:bookmarkEnd w:id="142"/>
      <w:r>
        <w:rPr>
          <w:rFonts w:cs="Arial"/>
        </w:rPr>
        <w:t>und</w:t>
      </w:r>
    </w:p>
    <w:p w:rsidR="001C08EF" w:rsidRDefault="001C08EF" w:rsidP="00090542">
      <w:pPr>
        <w:pStyle w:val="Listenabsatz"/>
        <w:numPr>
          <w:ilvl w:val="0"/>
          <w:numId w:val="26"/>
        </w:numPr>
        <w:tabs>
          <w:tab w:val="clear" w:pos="340"/>
          <w:tab w:val="left" w:pos="680"/>
        </w:tabs>
        <w:rPr>
          <w:rFonts w:cs="Arial"/>
        </w:rPr>
      </w:pPr>
      <w:r>
        <w:rPr>
          <w:rFonts w:cs="Arial"/>
        </w:rPr>
        <w:t xml:space="preserve">die Anforderungen an die Zuchttauglichkeit </w:t>
      </w:r>
      <w:bookmarkStart w:id="143" w:name="_Hlk496174533"/>
      <w:r>
        <w:rPr>
          <w:rFonts w:eastAsia="MS Mincho" w:cs="Arial"/>
        </w:rPr>
        <w:t>gemäß B.16 der Satzung</w:t>
      </w:r>
      <w:r>
        <w:rPr>
          <w:rFonts w:cs="Arial"/>
        </w:rPr>
        <w:t xml:space="preserve"> </w:t>
      </w:r>
      <w:bookmarkEnd w:id="143"/>
      <w:r>
        <w:rPr>
          <w:rFonts w:cs="Arial"/>
        </w:rPr>
        <w:t>erfüllt.</w:t>
      </w:r>
    </w:p>
    <w:p w:rsidR="001C08EF" w:rsidRDefault="001C08EF" w:rsidP="001C08EF">
      <w:pPr>
        <w:rPr>
          <w:rFonts w:cs="Arial"/>
        </w:rPr>
      </w:pPr>
    </w:p>
    <w:p w:rsidR="001C08EF" w:rsidRDefault="001C08EF" w:rsidP="001C08EF">
      <w:pPr>
        <w:ind w:left="340" w:hanging="340"/>
        <w:rPr>
          <w:rFonts w:cs="Arial"/>
        </w:rPr>
      </w:pPr>
      <w:bookmarkStart w:id="144" w:name="_Hlk496172463"/>
      <w:r>
        <w:rPr>
          <w:rFonts w:cs="Arial"/>
        </w:rPr>
        <w:t>Die Körergebnisse anderer tierzuchtrechtlich anerkannter Verbände können übernommen</w:t>
      </w:r>
    </w:p>
    <w:p w:rsidR="001C08EF" w:rsidRDefault="001C08EF" w:rsidP="001C08EF">
      <w:pPr>
        <w:ind w:left="340" w:hanging="340"/>
        <w:rPr>
          <w:rFonts w:cs="Arial"/>
        </w:rPr>
      </w:pPr>
      <w:bookmarkStart w:id="145" w:name="_Hlk496174544"/>
      <w:r>
        <w:rPr>
          <w:rFonts w:cs="Arial"/>
        </w:rPr>
        <w:t>werden (Anerkennung).</w:t>
      </w:r>
      <w:bookmarkEnd w:id="144"/>
      <w:bookmarkEnd w:id="145"/>
    </w:p>
    <w:p w:rsidR="00D41F18" w:rsidRDefault="00D41F18" w:rsidP="001C08EF">
      <w:pPr>
        <w:rPr>
          <w:rFonts w:eastAsia="MS Mincho"/>
        </w:rPr>
      </w:pPr>
    </w:p>
    <w:p w:rsidR="001C08EF" w:rsidRDefault="00D61F85" w:rsidP="00D61F85">
      <w:pPr>
        <w:pStyle w:val="berschrift2"/>
        <w:rPr>
          <w:rFonts w:eastAsia="MS Mincho"/>
        </w:rPr>
      </w:pPr>
      <w:bookmarkStart w:id="146" w:name="_Toc496521107"/>
      <w:bookmarkStart w:id="147" w:name="_Toc496252405"/>
      <w:bookmarkStart w:id="148" w:name="_Toc496532553"/>
      <w:bookmarkStart w:id="149" w:name="_Toc499541699"/>
      <w:bookmarkStart w:id="150" w:name="_Hlk495590813"/>
      <w:r>
        <w:rPr>
          <w:rFonts w:eastAsia="MS Mincho"/>
        </w:rPr>
        <w:t xml:space="preserve">(11.2) </w:t>
      </w:r>
      <w:proofErr w:type="spellStart"/>
      <w:r w:rsidR="001C08EF" w:rsidRPr="001C08EF">
        <w:rPr>
          <w:rFonts w:eastAsia="MS Mincho"/>
        </w:rPr>
        <w:t>Stutbucheintragung</w:t>
      </w:r>
      <w:bookmarkEnd w:id="146"/>
      <w:bookmarkEnd w:id="147"/>
      <w:bookmarkEnd w:id="148"/>
      <w:bookmarkEnd w:id="149"/>
      <w:proofErr w:type="spellEnd"/>
    </w:p>
    <w:bookmarkEnd w:id="150"/>
    <w:p w:rsidR="001C08EF" w:rsidRDefault="001C08EF" w:rsidP="001C08EF">
      <w:r>
        <w:t xml:space="preserve">Das Mindestalter einer Stute für die </w:t>
      </w:r>
      <w:proofErr w:type="spellStart"/>
      <w:r>
        <w:t>Stutbucheintragung</w:t>
      </w:r>
      <w:proofErr w:type="spellEnd"/>
      <w:r>
        <w:t xml:space="preserve"> beträgt drei Jahre. Die Bewertung erfolgt nach B.15 der Satzung.</w:t>
      </w:r>
    </w:p>
    <w:p w:rsidR="001C08EF" w:rsidRDefault="001C08EF" w:rsidP="001C08EF"/>
    <w:p w:rsidR="001C08EF" w:rsidRDefault="001C08EF" w:rsidP="001C08EF">
      <w:r>
        <w:t>Zur Bewertung der äußeren Erscheinung für die Eintragung in das Stutbuch I werden nur Stuten zugelassen:</w:t>
      </w:r>
    </w:p>
    <w:p w:rsidR="001C08EF" w:rsidRPr="001C08EF" w:rsidRDefault="001C08EF" w:rsidP="00090542">
      <w:pPr>
        <w:numPr>
          <w:ilvl w:val="0"/>
          <w:numId w:val="27"/>
        </w:numPr>
        <w:tabs>
          <w:tab w:val="left" w:pos="1134"/>
        </w:tabs>
      </w:pPr>
      <w:r w:rsidRPr="001C08EF">
        <w:t xml:space="preserve">deren </w:t>
      </w:r>
      <w:r w:rsidR="00FF362F">
        <w:t>Väter im Hengstbuch I oder einer</w:t>
      </w:r>
      <w:r w:rsidRPr="001C08EF">
        <w:t xml:space="preserve"> dem Hengstbuch I entsprechenden </w:t>
      </w:r>
      <w:r w:rsidR="00FF362F">
        <w:t>Klasse</w:t>
      </w:r>
      <w:r w:rsidRPr="001C08EF">
        <w:t xml:space="preserve"> und deren Väter der Mütter und mütterlicherseits der Großmütter (insgesamt drei Generationen) in der Hauptabteilung</w:t>
      </w:r>
      <w:r w:rsidR="000104A4">
        <w:t xml:space="preserve"> </w:t>
      </w:r>
      <w:r w:rsidR="000104A4" w:rsidRPr="001C08EF">
        <w:t xml:space="preserve">(außer </w:t>
      </w:r>
      <w:r w:rsidR="000104A4">
        <w:rPr>
          <w:rFonts w:eastAsia="MS Mincho"/>
        </w:rPr>
        <w:t xml:space="preserve">Fohlenbuch und </w:t>
      </w:r>
      <w:r w:rsidR="000104A4" w:rsidRPr="001C08EF">
        <w:t xml:space="preserve">Anhang) </w:t>
      </w:r>
      <w:r w:rsidRPr="001C08EF">
        <w:t xml:space="preserve">eines Zuchtbuches </w:t>
      </w:r>
      <w:r w:rsidRPr="001C08EF">
        <w:rPr>
          <w:rFonts w:eastAsia="MS Mincho"/>
        </w:rPr>
        <w:t xml:space="preserve">der (zugelassenen) Rasse </w:t>
      </w:r>
      <w:r w:rsidRPr="001C08EF">
        <w:t>eingetragen sind,</w:t>
      </w:r>
    </w:p>
    <w:p w:rsidR="001C08EF" w:rsidRPr="001C08EF" w:rsidRDefault="001C08EF" w:rsidP="00090542">
      <w:pPr>
        <w:numPr>
          <w:ilvl w:val="0"/>
          <w:numId w:val="27"/>
        </w:numPr>
        <w:tabs>
          <w:tab w:val="left" w:pos="1134"/>
        </w:tabs>
      </w:pPr>
      <w:r w:rsidRPr="001C08EF">
        <w:t xml:space="preserve">deren Mütter in der Hauptabteilung (außer </w:t>
      </w:r>
      <w:r w:rsidR="00FF362F">
        <w:rPr>
          <w:rFonts w:eastAsia="MS Mincho"/>
        </w:rPr>
        <w:t xml:space="preserve">Fohlenbuch und </w:t>
      </w:r>
      <w:r w:rsidRPr="001C08EF">
        <w:t xml:space="preserve">Anhang) oder einer der Hauptabteilung entsprechenden Abteilung eines Zuchtbuches </w:t>
      </w:r>
      <w:r w:rsidRPr="001C08EF">
        <w:rPr>
          <w:rFonts w:eastAsia="MS Mincho"/>
        </w:rPr>
        <w:t xml:space="preserve">der (zugelassenen) Rasse </w:t>
      </w:r>
      <w:r w:rsidR="002C7607">
        <w:t>eingetragen sind.</w:t>
      </w:r>
    </w:p>
    <w:p w:rsidR="001C08EF" w:rsidRDefault="001C08EF" w:rsidP="001C08EF">
      <w:pPr>
        <w:rPr>
          <w:rFonts w:eastAsia="MS Mincho"/>
        </w:rPr>
      </w:pPr>
    </w:p>
    <w:p w:rsidR="001C08EF" w:rsidRDefault="00782242" w:rsidP="00782242">
      <w:pPr>
        <w:pStyle w:val="berschrift2"/>
        <w:tabs>
          <w:tab w:val="clear" w:pos="340"/>
        </w:tabs>
        <w:rPr>
          <w:rFonts w:eastAsia="MS Mincho"/>
        </w:rPr>
      </w:pPr>
      <w:bookmarkStart w:id="151" w:name="_Toc496521108"/>
      <w:bookmarkStart w:id="152" w:name="_Toc496252406"/>
      <w:bookmarkStart w:id="153" w:name="_Toc496532554"/>
      <w:bookmarkStart w:id="154" w:name="_Toc499541700"/>
      <w:bookmarkStart w:id="155" w:name="_Hlk496172480"/>
      <w:bookmarkEnd w:id="99"/>
      <w:bookmarkEnd w:id="102"/>
      <w:r>
        <w:rPr>
          <w:rFonts w:eastAsia="MS Mincho"/>
        </w:rPr>
        <w:t xml:space="preserve">(11.3) </w:t>
      </w:r>
      <w:r w:rsidR="001C08EF" w:rsidRPr="001C08EF">
        <w:rPr>
          <w:rFonts w:eastAsia="MS Mincho"/>
        </w:rPr>
        <w:t>Leistungsprüfungen</w:t>
      </w:r>
      <w:bookmarkEnd w:id="151"/>
      <w:bookmarkEnd w:id="152"/>
      <w:bookmarkEnd w:id="153"/>
      <w:bookmarkEnd w:id="154"/>
    </w:p>
    <w:p w:rsidR="001C08EF" w:rsidRDefault="001C08EF" w:rsidP="001C08EF">
      <w:pPr>
        <w:pStyle w:val="berschrift3"/>
        <w:rPr>
          <w:rFonts w:eastAsia="MS Mincho"/>
        </w:rPr>
      </w:pPr>
      <w:bookmarkStart w:id="156" w:name="_Toc496521109"/>
      <w:bookmarkStart w:id="157" w:name="_Toc496252407"/>
      <w:bookmarkStart w:id="158" w:name="_Toc496532555"/>
      <w:bookmarkStart w:id="159" w:name="_Toc499541701"/>
      <w:bookmarkEnd w:id="155"/>
      <w:r>
        <w:rPr>
          <w:rFonts w:eastAsia="MS Mincho"/>
        </w:rPr>
        <w:t xml:space="preserve">(11.3.1) </w:t>
      </w:r>
      <w:r w:rsidRPr="001C08EF">
        <w:rPr>
          <w:rFonts w:eastAsia="MS Mincho"/>
        </w:rPr>
        <w:t>Hengstleistungsprüfungen</w:t>
      </w:r>
      <w:bookmarkEnd w:id="156"/>
      <w:bookmarkEnd w:id="157"/>
      <w:bookmarkEnd w:id="158"/>
      <w:bookmarkEnd w:id="159"/>
      <w:r>
        <w:rPr>
          <w:rFonts w:eastAsia="MS Mincho"/>
        </w:rPr>
        <w:t xml:space="preserve"> </w:t>
      </w:r>
    </w:p>
    <w:p w:rsidR="008B3488" w:rsidRDefault="008B3488">
      <w:pPr>
        <w:pStyle w:val="Textkrper3"/>
        <w:numPr>
          <w:ilvl w:val="12"/>
          <w:numId w:val="0"/>
        </w:numPr>
      </w:pPr>
      <w:r>
        <w:t xml:space="preserve">Die Prüfungen werden nach den allgemein anerkannten Regeln des Fahrsports durchgeführt. Sie sind Leistungsprüfungen im Sinne des Tierzuchtgesetzes </w:t>
      </w:r>
      <w:bookmarkStart w:id="160" w:name="_Hlk496530828"/>
      <w:r>
        <w:t>und können als Stationsprüfung oder als Feldprüfung durchgeführt werden.</w:t>
      </w:r>
    </w:p>
    <w:p w:rsidR="008B3488" w:rsidRDefault="008B3488" w:rsidP="001C08EF">
      <w:pPr>
        <w:rPr>
          <w:highlight w:val="yellow"/>
        </w:rPr>
      </w:pPr>
    </w:p>
    <w:p w:rsidR="001C08EF" w:rsidRDefault="001C08EF" w:rsidP="001C08EF">
      <w:pPr>
        <w:numPr>
          <w:ilvl w:val="12"/>
          <w:numId w:val="0"/>
        </w:numPr>
      </w:pPr>
      <w:r w:rsidRPr="001C08EF">
        <w:t xml:space="preserve">Hengste, die die Eigenleistungsprüfung gemäß </w:t>
      </w:r>
      <w:r>
        <w:rPr>
          <w:rFonts w:cs="Arial"/>
        </w:rPr>
        <w:t xml:space="preserve">(11.3.1.1) </w:t>
      </w:r>
      <w:r w:rsidRPr="001C08EF">
        <w:t xml:space="preserve">mit einer gewichteten Endnote von 7,5 und besser erzielt haben, erhalten den Titel </w:t>
      </w:r>
      <w:r w:rsidRPr="001C08EF">
        <w:rPr>
          <w:b/>
          <w:bCs/>
        </w:rPr>
        <w:t>„Leistungshengst“</w:t>
      </w:r>
      <w:r w:rsidRPr="001C08EF">
        <w:t>.</w:t>
      </w:r>
    </w:p>
    <w:p w:rsidR="001C08EF" w:rsidRDefault="001C08EF" w:rsidP="001C08EF">
      <w:pPr>
        <w:rPr>
          <w:highlight w:val="yellow"/>
        </w:rPr>
      </w:pPr>
    </w:p>
    <w:p w:rsidR="001C08EF" w:rsidRDefault="001C08EF" w:rsidP="001C08EF">
      <w:pPr>
        <w:pStyle w:val="berschrift4"/>
      </w:pPr>
      <w:bookmarkStart w:id="161" w:name="_Toc496521110"/>
      <w:bookmarkStart w:id="162" w:name="_Toc496252408"/>
      <w:bookmarkStart w:id="163" w:name="_Toc496532556"/>
      <w:bookmarkStart w:id="164" w:name="_Toc499541702"/>
      <w:bookmarkEnd w:id="160"/>
      <w:r>
        <w:t>(11.3.1.1) Stations- und Feldprüfung</w:t>
      </w:r>
      <w:bookmarkEnd w:id="161"/>
      <w:bookmarkEnd w:id="162"/>
      <w:bookmarkEnd w:id="163"/>
      <w:bookmarkEnd w:id="164"/>
    </w:p>
    <w:p w:rsidR="001C08EF" w:rsidRDefault="001C08EF" w:rsidP="001C08EF">
      <w:pPr>
        <w:rPr>
          <w:rFonts w:cs="Arial"/>
        </w:rPr>
      </w:pPr>
      <w:r>
        <w:rPr>
          <w:rFonts w:cs="Arial"/>
        </w:rPr>
        <w:t xml:space="preserve">Die Hengstleistungsprüfungen werden gemäß der LP-Richtlinien für Leistungsprüfungen von Hengsten, Stuten und Wallachen aller Pony-, Kleinpferde- und sonstigen Rassen der ZVO durchgeführt (Anlage 3). </w:t>
      </w:r>
    </w:p>
    <w:p w:rsidR="001C08EF" w:rsidRDefault="001C08EF" w:rsidP="001C08EF">
      <w:pPr>
        <w:rPr>
          <w:rFonts w:cs="Arial"/>
          <w:szCs w:val="22"/>
        </w:rPr>
      </w:pPr>
    </w:p>
    <w:p w:rsidR="001C08EF" w:rsidRDefault="001C08EF" w:rsidP="001C08EF">
      <w:pPr>
        <w:rPr>
          <w:rFonts w:cs="Arial"/>
        </w:rPr>
      </w:pPr>
      <w:r>
        <w:rPr>
          <w:rFonts w:cs="Arial"/>
        </w:rPr>
        <w:t xml:space="preserve">Für die Hengstleistungsprüfungen gelten verbindlich die </w:t>
      </w:r>
      <w:r>
        <w:t>Besonderen Bestimmungen für Stationsprüfungen, Kurz- und Feldprüfungen der LP-Richtlinien für Leistungsprüfungen von Hengsten, Stuten und Wallachen aller Pony-, Kleinpferde- und sonstigen Rassen</w:t>
      </w:r>
      <w:r>
        <w:rPr>
          <w:rFonts w:cs="Arial"/>
        </w:rPr>
        <w:t xml:space="preserve"> (Anlage 3).</w:t>
      </w:r>
    </w:p>
    <w:p w:rsidR="008B3488" w:rsidRDefault="008B3488">
      <w:pPr>
        <w:rPr>
          <w:rFonts w:cs="Arial"/>
          <w:szCs w:val="22"/>
        </w:rPr>
      </w:pPr>
    </w:p>
    <w:p w:rsidR="008B3488" w:rsidRDefault="008B3488">
      <w:pPr>
        <w:rPr>
          <w:rFonts w:cs="Arial"/>
          <w:szCs w:val="22"/>
        </w:rPr>
      </w:pPr>
      <w:r>
        <w:rPr>
          <w:rFonts w:cs="Arial"/>
          <w:szCs w:val="22"/>
        </w:rPr>
        <w:lastRenderedPageBreak/>
        <w:t>Für Hengste der Rasse Rheinisch Deutsches Kaltblut sowie für Hengste der zugelassenen Rassen werden folgende Leistungsprüfungen der LP-Richtlinie in der jeweils gültigen Fassung anerkannt:</w:t>
      </w:r>
    </w:p>
    <w:p w:rsidR="008B3488" w:rsidRDefault="008B3488" w:rsidP="00090542">
      <w:pPr>
        <w:numPr>
          <w:ilvl w:val="0"/>
          <w:numId w:val="13"/>
        </w:numPr>
        <w:tabs>
          <w:tab w:val="left" w:pos="340"/>
        </w:tabs>
        <w:overflowPunct/>
        <w:textAlignment w:val="auto"/>
        <w:rPr>
          <w:rFonts w:cs="Arial"/>
          <w:szCs w:val="22"/>
        </w:rPr>
      </w:pPr>
      <w:r>
        <w:rPr>
          <w:rFonts w:cs="Arial"/>
          <w:szCs w:val="22"/>
        </w:rPr>
        <w:t xml:space="preserve">Prüfung CIX - 21 Tage </w:t>
      </w:r>
      <w:r>
        <w:rPr>
          <w:rFonts w:cs="Arial"/>
          <w:b/>
          <w:bCs/>
          <w:szCs w:val="22"/>
        </w:rPr>
        <w:t xml:space="preserve">Stationsprüfung </w:t>
      </w:r>
      <w:r>
        <w:rPr>
          <w:rFonts w:cs="Arial"/>
          <w:szCs w:val="22"/>
        </w:rPr>
        <w:t>- Zuchtrichtung Ziehen und Fahren sowie</w:t>
      </w:r>
    </w:p>
    <w:p w:rsidR="008B3488" w:rsidRDefault="008B3488" w:rsidP="00090542">
      <w:pPr>
        <w:numPr>
          <w:ilvl w:val="0"/>
          <w:numId w:val="13"/>
        </w:numPr>
        <w:tabs>
          <w:tab w:val="left" w:pos="340"/>
        </w:tabs>
        <w:overflowPunct/>
        <w:textAlignment w:val="auto"/>
        <w:rPr>
          <w:rFonts w:cs="Arial"/>
          <w:szCs w:val="22"/>
        </w:rPr>
      </w:pPr>
      <w:r>
        <w:rPr>
          <w:rFonts w:cs="Arial"/>
          <w:szCs w:val="22"/>
        </w:rPr>
        <w:t xml:space="preserve">Prüfung EVI - </w:t>
      </w:r>
      <w:r>
        <w:rPr>
          <w:rFonts w:cs="Arial"/>
          <w:b/>
          <w:bCs/>
          <w:szCs w:val="22"/>
        </w:rPr>
        <w:t xml:space="preserve">Feldprüfung </w:t>
      </w:r>
      <w:r>
        <w:rPr>
          <w:rFonts w:cs="Arial"/>
          <w:szCs w:val="22"/>
        </w:rPr>
        <w:t>- Zuchtrichtung Ziehen und Fahren (Schwachholz).</w:t>
      </w:r>
    </w:p>
    <w:p w:rsidR="001C08EF" w:rsidRDefault="001C08EF" w:rsidP="001C08EF">
      <w:pPr>
        <w:tabs>
          <w:tab w:val="left" w:pos="340"/>
        </w:tabs>
        <w:overflowPunct/>
        <w:textAlignment w:val="auto"/>
        <w:rPr>
          <w:rFonts w:cs="Arial"/>
          <w:szCs w:val="22"/>
        </w:rPr>
      </w:pPr>
    </w:p>
    <w:p w:rsidR="001C08EF" w:rsidRDefault="001C08EF" w:rsidP="001C08EF">
      <w:pPr>
        <w:pStyle w:val="berschrift4"/>
        <w:rPr>
          <w:rFonts w:eastAsia="MS Mincho"/>
        </w:rPr>
      </w:pPr>
      <w:bookmarkStart w:id="165" w:name="_Toc496521111"/>
      <w:bookmarkStart w:id="166" w:name="_Toc496252410"/>
      <w:bookmarkStart w:id="167" w:name="_Toc496532557"/>
      <w:bookmarkStart w:id="168" w:name="_Toc499541703"/>
      <w:r>
        <w:rPr>
          <w:rFonts w:eastAsia="MS Mincho"/>
        </w:rPr>
        <w:t>(11.3.1.2) Voraussetzung für die Eintragung in das Hengstbuch I</w:t>
      </w:r>
      <w:bookmarkEnd w:id="165"/>
      <w:bookmarkEnd w:id="166"/>
      <w:bookmarkEnd w:id="167"/>
      <w:bookmarkEnd w:id="168"/>
    </w:p>
    <w:p w:rsidR="001C08EF" w:rsidRDefault="001C08EF" w:rsidP="001C08EF">
      <w:pPr>
        <w:rPr>
          <w:rFonts w:eastAsia="MS Mincho"/>
        </w:rPr>
      </w:pPr>
      <w:bookmarkStart w:id="169" w:name="_Hlk496257115"/>
      <w:r>
        <w:rPr>
          <w:rFonts w:eastAsia="MS Mincho"/>
        </w:rPr>
        <w:t xml:space="preserve">Eingetragen werden frühestens im 3. Lebensjahr Hengste, </w:t>
      </w:r>
      <w:bookmarkEnd w:id="169"/>
    </w:p>
    <w:p w:rsidR="001C08EF" w:rsidRPr="001C08EF" w:rsidRDefault="001C08EF" w:rsidP="00090542">
      <w:pPr>
        <w:numPr>
          <w:ilvl w:val="0"/>
          <w:numId w:val="28"/>
        </w:numPr>
        <w:tabs>
          <w:tab w:val="left" w:pos="851"/>
        </w:tabs>
      </w:pPr>
      <w:r w:rsidRPr="001C08EF">
        <w:t xml:space="preserve">die gemäß </w:t>
      </w:r>
      <w:r w:rsidRPr="001C08EF">
        <w:rPr>
          <w:rFonts w:cs="Arial"/>
        </w:rPr>
        <w:t xml:space="preserve">(11.3.1.1) </w:t>
      </w:r>
      <w:r w:rsidRPr="001C08EF">
        <w:t xml:space="preserve">in einer Hengstleistungsprüfung auf Station oder im Feld oder in vergleichbaren Prüfungen </w:t>
      </w:r>
      <w:hyperlink r:id="rId16" w:history="1">
        <w:r w:rsidRPr="001C08EF">
          <w:t>gemäß Tierzuchtgesetz</w:t>
        </w:r>
      </w:hyperlink>
      <w:r w:rsidRPr="001C08EF">
        <w:t xml:space="preserve"> </w:t>
      </w:r>
      <w:bookmarkStart w:id="170" w:name="_Hlk496531054"/>
      <w:r w:rsidRPr="001C08EF">
        <w:t xml:space="preserve">eine gewichtete Endnote </w:t>
      </w:r>
      <w:bookmarkEnd w:id="170"/>
      <w:r w:rsidRPr="001C08EF">
        <w:t xml:space="preserve">von 6,5 und besser erzielt haben, wobei </w:t>
      </w:r>
      <w:r w:rsidRPr="001C08EF">
        <w:rPr>
          <w:rFonts w:eastAsia="MS Mincho" w:cs="Arial"/>
        </w:rPr>
        <w:t>keiner der Merkmalsblöcke</w:t>
      </w:r>
      <w:r w:rsidRPr="001C08EF">
        <w:rPr>
          <w:rFonts w:eastAsia="MS Mincho"/>
        </w:rPr>
        <w:t xml:space="preserve"> </w:t>
      </w:r>
      <w:r w:rsidRPr="001C08EF">
        <w:t>unter 5,0 liegen darf.</w:t>
      </w:r>
    </w:p>
    <w:p w:rsidR="001C08EF" w:rsidRPr="00A62E1F" w:rsidRDefault="001C08EF" w:rsidP="001C08EF">
      <w:pPr>
        <w:pStyle w:val="Textkrper-Einzug21"/>
        <w:numPr>
          <w:ilvl w:val="12"/>
          <w:numId w:val="0"/>
        </w:numPr>
        <w:tabs>
          <w:tab w:val="clear" w:pos="340"/>
        </w:tabs>
        <w:ind w:left="340"/>
        <w:rPr>
          <w:highlight w:val="green"/>
        </w:rPr>
      </w:pPr>
    </w:p>
    <w:p w:rsidR="001C08EF" w:rsidRPr="00152478" w:rsidRDefault="001C08EF" w:rsidP="001C08EF">
      <w:pPr>
        <w:pStyle w:val="Textkrper-Einzug21"/>
        <w:numPr>
          <w:ilvl w:val="12"/>
          <w:numId w:val="0"/>
        </w:numPr>
        <w:tabs>
          <w:tab w:val="clear" w:pos="340"/>
        </w:tabs>
      </w:pPr>
      <w:r w:rsidRPr="00152478">
        <w:t xml:space="preserve">Hengste, die noch keine Eigenleistungsprüfung abgelegt haben, können unter der Bedingung vorläufig eingetragen werden, </w:t>
      </w:r>
      <w:r w:rsidR="00152478" w:rsidRPr="00152478">
        <w:t>dass sie die Prüfung bis zum Ende des Kalenderjahres, in dem sie ihren 4. Geburtstag haben, ablegen.</w:t>
      </w:r>
      <w:r w:rsidR="00152478" w:rsidRPr="00152478">
        <w:rPr>
          <w:strike/>
        </w:rPr>
        <w:t xml:space="preserve"> </w:t>
      </w:r>
      <w:r w:rsidRPr="00152478">
        <w:t>Hengste, die die Eigenleistung zu einem späteren Zeitpunkt ablegen, können auf Antrag wieder eingetragen werden.</w:t>
      </w:r>
    </w:p>
    <w:p w:rsidR="001C08EF" w:rsidRPr="00A62E1F" w:rsidRDefault="001C08EF" w:rsidP="001C08EF">
      <w:pPr>
        <w:numPr>
          <w:ilvl w:val="12"/>
          <w:numId w:val="0"/>
        </w:numPr>
        <w:rPr>
          <w:highlight w:val="green"/>
        </w:rPr>
      </w:pPr>
    </w:p>
    <w:p w:rsidR="001C08EF" w:rsidRPr="00152478" w:rsidRDefault="001C08EF" w:rsidP="001C08EF">
      <w:pPr>
        <w:numPr>
          <w:ilvl w:val="12"/>
          <w:numId w:val="0"/>
        </w:numPr>
      </w:pPr>
      <w:r w:rsidRPr="00152478">
        <w:t xml:space="preserve">Hengste mit nicht dem Hengstbuch I entsprechenden Leistungsinformationen des Vaters erfüllen die Anforderungen zur Eintragung nur dann, wenn sie in einer Hengstleistungsprüfung gemäß </w:t>
      </w:r>
      <w:r w:rsidR="00152478" w:rsidRPr="00152478">
        <w:rPr>
          <w:rFonts w:cs="Arial"/>
        </w:rPr>
        <w:t xml:space="preserve">(11.3.1.1) </w:t>
      </w:r>
      <w:r w:rsidRPr="00152478">
        <w:t xml:space="preserve">eine gewichtete Endnote von 7,5 und besser erzielt haben, wobei </w:t>
      </w:r>
      <w:r w:rsidRPr="00152478">
        <w:rPr>
          <w:rFonts w:eastAsia="MS Mincho" w:cs="Arial"/>
        </w:rPr>
        <w:t>keiner der Merkmalsblöcke</w:t>
      </w:r>
      <w:r w:rsidRPr="00152478">
        <w:t xml:space="preserve"> unter 6,0 liegen darf.</w:t>
      </w:r>
    </w:p>
    <w:p w:rsidR="001C08EF" w:rsidRDefault="001C08EF" w:rsidP="001C08EF">
      <w:pPr>
        <w:tabs>
          <w:tab w:val="left" w:pos="340"/>
        </w:tabs>
        <w:overflowPunct/>
        <w:textAlignment w:val="auto"/>
        <w:rPr>
          <w:rFonts w:cs="Arial"/>
          <w:szCs w:val="22"/>
        </w:rPr>
      </w:pPr>
    </w:p>
    <w:p w:rsidR="00152478" w:rsidRDefault="00152478" w:rsidP="00152478">
      <w:pPr>
        <w:pStyle w:val="berschrift3"/>
        <w:rPr>
          <w:rFonts w:eastAsia="MS Mincho"/>
        </w:rPr>
      </w:pPr>
      <w:bookmarkStart w:id="171" w:name="_Toc496521112"/>
      <w:bookmarkStart w:id="172" w:name="_Toc496252411"/>
      <w:bookmarkStart w:id="173" w:name="g"/>
      <w:bookmarkStart w:id="174" w:name="_Toc496532558"/>
      <w:bookmarkStart w:id="175" w:name="_Toc499541704"/>
      <w:r>
        <w:rPr>
          <w:rFonts w:eastAsia="MS Mincho"/>
        </w:rPr>
        <w:t>(11.3.2) Zuchtstutenprüfungen</w:t>
      </w:r>
      <w:bookmarkEnd w:id="171"/>
      <w:bookmarkEnd w:id="172"/>
      <w:bookmarkEnd w:id="173"/>
      <w:bookmarkEnd w:id="174"/>
      <w:bookmarkEnd w:id="175"/>
    </w:p>
    <w:p w:rsidR="008B3488" w:rsidRDefault="008B3488">
      <w:r>
        <w:t>Die Prüfungen werden nach den allgemein anerkannten Regeln des Fahrsports durchgeführt. Sie sind Leistungsprüfungen im Sinne des Tierzuchtgesetzes und können als Stationsprüfung oder Feldprüfung durchgeführt werden.</w:t>
      </w:r>
    </w:p>
    <w:p w:rsidR="008B3488" w:rsidRDefault="008B3488"/>
    <w:p w:rsidR="00152478" w:rsidRDefault="00152478" w:rsidP="00152478">
      <w:pPr>
        <w:numPr>
          <w:ilvl w:val="12"/>
          <w:numId w:val="0"/>
        </w:numPr>
      </w:pPr>
      <w:r w:rsidRPr="00152478">
        <w:lastRenderedPageBreak/>
        <w:t xml:space="preserve">Stuten, die die Eigenleistungsprüfung gemäß </w:t>
      </w:r>
      <w:r>
        <w:rPr>
          <w:rFonts w:eastAsia="MS Mincho" w:cs="Arial"/>
          <w:szCs w:val="24"/>
        </w:rPr>
        <w:t xml:space="preserve">(11.3.2.1) </w:t>
      </w:r>
      <w:r w:rsidRPr="00152478">
        <w:t>mit einer gewichteten Endnote von 7,5 und besser erzielt haben, erhalten den Titel</w:t>
      </w:r>
      <w:r w:rsidRPr="00152478">
        <w:rPr>
          <w:b/>
          <w:bCs/>
        </w:rPr>
        <w:t xml:space="preserve"> „Leistungsstute“</w:t>
      </w:r>
      <w:r w:rsidRPr="00152478">
        <w:t>.</w:t>
      </w:r>
    </w:p>
    <w:p w:rsidR="00152478" w:rsidRDefault="00152478"/>
    <w:p w:rsidR="00152478" w:rsidRDefault="00152478" w:rsidP="00152478">
      <w:pPr>
        <w:pStyle w:val="berschrift4"/>
        <w:rPr>
          <w:rFonts w:eastAsia="MS Mincho"/>
        </w:rPr>
      </w:pPr>
      <w:bookmarkStart w:id="176" w:name="_Toc496521113"/>
      <w:bookmarkStart w:id="177" w:name="_Toc496252412"/>
      <w:bookmarkStart w:id="178" w:name="_Toc496532559"/>
      <w:bookmarkStart w:id="179" w:name="_Toc499541705"/>
      <w:r>
        <w:rPr>
          <w:rFonts w:eastAsia="MS Mincho"/>
        </w:rPr>
        <w:t>(11.3.2.1) Stations- und Feldprüfung</w:t>
      </w:r>
      <w:bookmarkEnd w:id="176"/>
      <w:bookmarkEnd w:id="177"/>
      <w:bookmarkEnd w:id="178"/>
      <w:bookmarkEnd w:id="179"/>
    </w:p>
    <w:p w:rsidR="00152478" w:rsidRDefault="00152478" w:rsidP="00152478">
      <w:pPr>
        <w:rPr>
          <w:rFonts w:cs="Arial"/>
        </w:rPr>
      </w:pPr>
      <w:r>
        <w:rPr>
          <w:rFonts w:cs="Arial"/>
        </w:rPr>
        <w:t xml:space="preserve">Die Zuchtstutenprüfungen werden gemäß der LP-Richtlinien für Leistungsprüfungen von Hengsten, Stuten und Wallachen aller Pony-, Kleinpferde- und sonstigen Rassen der ZVO durchgeführt (Anlage 3). </w:t>
      </w:r>
    </w:p>
    <w:p w:rsidR="00152478" w:rsidRDefault="00152478" w:rsidP="00152478">
      <w:pPr>
        <w:rPr>
          <w:rFonts w:cs="Arial"/>
        </w:rPr>
      </w:pPr>
    </w:p>
    <w:p w:rsidR="00152478" w:rsidRDefault="00152478" w:rsidP="00152478">
      <w:pPr>
        <w:rPr>
          <w:rFonts w:cs="Arial"/>
        </w:rPr>
      </w:pPr>
      <w:r>
        <w:rPr>
          <w:rFonts w:cs="Arial"/>
        </w:rPr>
        <w:t>Für die Zuchtstutenprüfungen gelten verbindlich die Besonderen Bestimmungen für</w:t>
      </w:r>
      <w:r>
        <w:rPr>
          <w:rFonts w:cs="Arial"/>
          <w:b/>
          <w:bCs/>
        </w:rPr>
        <w:t xml:space="preserve"> </w:t>
      </w:r>
      <w:r>
        <w:rPr>
          <w:rFonts w:cs="Arial"/>
        </w:rPr>
        <w:t>Stationsprüfungen, Kurz- und Feldprüfungen der LP-Richtlinien für Leistungsprüfungen von Hengsten, Stuten und Wallachen aller Pony-, Kleinpferde- und sonstigen Rassen (Anlage 3).</w:t>
      </w:r>
    </w:p>
    <w:p w:rsidR="008B3488" w:rsidRDefault="008B3488">
      <w:pPr>
        <w:rPr>
          <w:rFonts w:cs="Arial"/>
          <w:szCs w:val="22"/>
        </w:rPr>
      </w:pPr>
    </w:p>
    <w:p w:rsidR="008B3488" w:rsidRDefault="008B3488">
      <w:pPr>
        <w:rPr>
          <w:rFonts w:cs="Arial"/>
          <w:szCs w:val="22"/>
        </w:rPr>
      </w:pPr>
      <w:r>
        <w:rPr>
          <w:rFonts w:cs="Arial"/>
          <w:szCs w:val="22"/>
        </w:rPr>
        <w:t>Für Stuten der Rasse Rheinisch Deutsches Kaltblut werden folgende Leistungsprüfungen der LP-Richtlinie in der jeweils gültigen Fassung anerkannt:</w:t>
      </w:r>
    </w:p>
    <w:p w:rsidR="008B3488" w:rsidRDefault="008B3488" w:rsidP="00090542">
      <w:pPr>
        <w:numPr>
          <w:ilvl w:val="0"/>
          <w:numId w:val="13"/>
        </w:numPr>
        <w:tabs>
          <w:tab w:val="left" w:pos="340"/>
        </w:tabs>
        <w:overflowPunct/>
        <w:textAlignment w:val="auto"/>
        <w:rPr>
          <w:rFonts w:cs="Arial"/>
          <w:szCs w:val="22"/>
        </w:rPr>
      </w:pPr>
      <w:r>
        <w:rPr>
          <w:rFonts w:cs="Arial"/>
          <w:szCs w:val="22"/>
        </w:rPr>
        <w:t xml:space="preserve">Prüfung CIX - 21 Tage </w:t>
      </w:r>
      <w:r>
        <w:rPr>
          <w:rFonts w:cs="Arial"/>
          <w:b/>
          <w:bCs/>
          <w:szCs w:val="22"/>
        </w:rPr>
        <w:t xml:space="preserve">Stationsprüfung </w:t>
      </w:r>
      <w:r>
        <w:rPr>
          <w:rFonts w:cs="Arial"/>
          <w:szCs w:val="22"/>
        </w:rPr>
        <w:t>- Zuchtrichtung Ziehen und Fahren sowie</w:t>
      </w:r>
    </w:p>
    <w:p w:rsidR="008B3488" w:rsidRDefault="008B3488" w:rsidP="00090542">
      <w:pPr>
        <w:numPr>
          <w:ilvl w:val="0"/>
          <w:numId w:val="13"/>
        </w:numPr>
        <w:tabs>
          <w:tab w:val="left" w:pos="340"/>
        </w:tabs>
        <w:overflowPunct/>
        <w:textAlignment w:val="auto"/>
        <w:rPr>
          <w:rFonts w:cs="Arial"/>
          <w:szCs w:val="22"/>
        </w:rPr>
      </w:pPr>
      <w:r>
        <w:rPr>
          <w:rFonts w:cs="Arial"/>
          <w:szCs w:val="22"/>
        </w:rPr>
        <w:t xml:space="preserve">Prüfung EVI - </w:t>
      </w:r>
      <w:r>
        <w:rPr>
          <w:rFonts w:cs="Arial"/>
          <w:b/>
          <w:bCs/>
          <w:szCs w:val="22"/>
        </w:rPr>
        <w:t xml:space="preserve">Feldprüfung </w:t>
      </w:r>
      <w:r>
        <w:rPr>
          <w:rFonts w:cs="Arial"/>
          <w:szCs w:val="22"/>
        </w:rPr>
        <w:t>- Zuchtrichtung Ziehen und Fahren (Schwachholz).</w:t>
      </w:r>
    </w:p>
    <w:p w:rsidR="009C0DA7" w:rsidRDefault="009C0DA7" w:rsidP="009C0DA7">
      <w:pPr>
        <w:tabs>
          <w:tab w:val="left" w:pos="340"/>
        </w:tabs>
        <w:overflowPunct/>
        <w:textAlignment w:val="auto"/>
        <w:rPr>
          <w:rFonts w:cs="Arial"/>
          <w:szCs w:val="22"/>
        </w:rPr>
      </w:pPr>
    </w:p>
    <w:p w:rsidR="00152478" w:rsidRDefault="00152478" w:rsidP="00090542">
      <w:pPr>
        <w:pStyle w:val="berschrift1"/>
        <w:numPr>
          <w:ilvl w:val="0"/>
          <w:numId w:val="30"/>
        </w:numPr>
      </w:pPr>
      <w:bookmarkStart w:id="180" w:name="_Toc496521114"/>
      <w:bookmarkStart w:id="181" w:name="_Toc496252414"/>
      <w:bookmarkStart w:id="182" w:name="_Toc496532560"/>
      <w:bookmarkStart w:id="183" w:name="_Toc499541706"/>
      <w:bookmarkStart w:id="184" w:name="_Hlk495573610"/>
      <w:bookmarkStart w:id="185" w:name="_Hlk495053683"/>
      <w:r w:rsidRPr="00152478">
        <w:rPr>
          <w:rFonts w:eastAsia="MS Mincho"/>
        </w:rPr>
        <w:t>Identitätssicherung</w:t>
      </w:r>
      <w:r>
        <w:t>/Abstammungssicherung</w:t>
      </w:r>
      <w:bookmarkEnd w:id="180"/>
      <w:bookmarkEnd w:id="181"/>
      <w:bookmarkEnd w:id="182"/>
      <w:bookmarkEnd w:id="183"/>
    </w:p>
    <w:bookmarkEnd w:id="184"/>
    <w:p w:rsidR="00152478" w:rsidRDefault="00152478" w:rsidP="00152478">
      <w:pPr>
        <w:rPr>
          <w:rFonts w:cs="Arial"/>
        </w:rPr>
      </w:pPr>
      <w:r>
        <w:rPr>
          <w:rFonts w:cs="Arial"/>
        </w:rPr>
        <w:t xml:space="preserve">Für jedes eingetragene Pferd bzw. zur Eintragung vorgestellte Pferd kann der Verband eine Abstammungsüberprüfung nach den Methoden unter B.12.1 der Satzung verlangen. </w:t>
      </w:r>
    </w:p>
    <w:p w:rsidR="00152478" w:rsidRDefault="00152478" w:rsidP="00152478">
      <w:pPr>
        <w:rPr>
          <w:rFonts w:cs="Arial"/>
        </w:rPr>
      </w:pPr>
    </w:p>
    <w:p w:rsidR="00152478" w:rsidRDefault="00152478" w:rsidP="00152478">
      <w:pPr>
        <w:rPr>
          <w:rFonts w:cs="Arial"/>
        </w:rPr>
      </w:pPr>
      <w:r>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152478" w:rsidRDefault="00152478" w:rsidP="00152478">
      <w:pPr>
        <w:rPr>
          <w:rFonts w:cs="Arial"/>
        </w:rPr>
      </w:pPr>
    </w:p>
    <w:p w:rsidR="00152478" w:rsidRDefault="00152478" w:rsidP="00152478">
      <w:pPr>
        <w:rPr>
          <w:rFonts w:cs="Arial"/>
        </w:rPr>
      </w:pPr>
      <w:r>
        <w:rPr>
          <w:rFonts w:cs="Arial"/>
        </w:rPr>
        <w:lastRenderedPageBreak/>
        <w:t>Vor Ausstellung von Tierzuchtbescheinigungen muss eine Abstammungsüberprüfung erfolgen, wenn an der angegebenen Abstammung Zweifel bestehen. Dieses ist der Fall, wenn</w:t>
      </w:r>
    </w:p>
    <w:p w:rsidR="00152478" w:rsidRDefault="00152478" w:rsidP="00090542">
      <w:pPr>
        <w:numPr>
          <w:ilvl w:val="0"/>
          <w:numId w:val="29"/>
        </w:numPr>
        <w:tabs>
          <w:tab w:val="left" w:pos="680"/>
        </w:tabs>
        <w:overflowPunct/>
        <w:autoSpaceDE/>
        <w:adjustRightInd/>
        <w:ind w:left="567" w:hanging="283"/>
        <w:textAlignment w:val="auto"/>
        <w:rPr>
          <w:rFonts w:cs="Arial"/>
        </w:rPr>
      </w:pPr>
      <w:r>
        <w:rPr>
          <w:rFonts w:cs="Arial"/>
        </w:rPr>
        <w:t xml:space="preserve">eine Stute in </w:t>
      </w:r>
      <w:proofErr w:type="gramStart"/>
      <w:r>
        <w:rPr>
          <w:rFonts w:cs="Arial"/>
        </w:rPr>
        <w:t>der letzten oder vorletzten Rosse</w:t>
      </w:r>
      <w:proofErr w:type="gramEnd"/>
      <w:r>
        <w:rPr>
          <w:rFonts w:cs="Arial"/>
        </w:rPr>
        <w:t xml:space="preserve"> von zwei oder mehreren Hengsten gedeckt wurde,</w:t>
      </w:r>
    </w:p>
    <w:p w:rsidR="00152478" w:rsidRDefault="00152478" w:rsidP="00090542">
      <w:pPr>
        <w:numPr>
          <w:ilvl w:val="0"/>
          <w:numId w:val="29"/>
        </w:numPr>
        <w:tabs>
          <w:tab w:val="left" w:pos="680"/>
        </w:tabs>
        <w:overflowPunct/>
        <w:autoSpaceDE/>
        <w:adjustRightInd/>
        <w:ind w:left="567" w:hanging="283"/>
        <w:textAlignment w:val="auto"/>
        <w:rPr>
          <w:rFonts w:cs="Arial"/>
        </w:rPr>
      </w:pPr>
      <w:r>
        <w:rPr>
          <w:rFonts w:cs="Arial"/>
        </w:rPr>
        <w:t xml:space="preserve">die Trächtigkeitsdauer dreißig Tage und mehr von der mittleren Trächtigkeitsdauer von 335 Tagen abweicht, </w:t>
      </w:r>
    </w:p>
    <w:p w:rsidR="00152478" w:rsidRDefault="00152478" w:rsidP="00090542">
      <w:pPr>
        <w:numPr>
          <w:ilvl w:val="0"/>
          <w:numId w:val="29"/>
        </w:numPr>
        <w:tabs>
          <w:tab w:val="left" w:pos="680"/>
        </w:tabs>
        <w:overflowPunct/>
        <w:autoSpaceDE/>
        <w:adjustRightInd/>
        <w:ind w:left="567" w:hanging="283"/>
        <w:textAlignment w:val="auto"/>
        <w:rPr>
          <w:rFonts w:cs="Arial"/>
        </w:rPr>
      </w:pPr>
      <w:r>
        <w:rPr>
          <w:rFonts w:cs="Arial"/>
        </w:rPr>
        <w:t>das Fohlen nicht bei Fuß der Mutter identifiziert werden kann.</w:t>
      </w:r>
    </w:p>
    <w:p w:rsidR="00152478" w:rsidRDefault="00152478" w:rsidP="00152478">
      <w:pPr>
        <w:tabs>
          <w:tab w:val="left" w:pos="680"/>
        </w:tabs>
        <w:ind w:left="1000" w:hanging="280"/>
        <w:rPr>
          <w:rFonts w:cs="Arial"/>
        </w:rPr>
      </w:pPr>
    </w:p>
    <w:p w:rsidR="00152478" w:rsidRDefault="00152478" w:rsidP="00152478">
      <w:pPr>
        <w:tabs>
          <w:tab w:val="left" w:pos="680"/>
        </w:tabs>
        <w:rPr>
          <w:rFonts w:cs="Arial"/>
        </w:rPr>
      </w:pPr>
      <w:r>
        <w:rPr>
          <w:rFonts w:cs="Arial"/>
        </w:rPr>
        <w:t>Die Kosten hierfür trägt der Züchter.</w:t>
      </w:r>
    </w:p>
    <w:p w:rsidR="00152478" w:rsidRDefault="00152478" w:rsidP="00152478">
      <w:pPr>
        <w:ind w:left="340"/>
        <w:rPr>
          <w:rFonts w:cs="Arial"/>
        </w:rPr>
      </w:pPr>
    </w:p>
    <w:p w:rsidR="00152478" w:rsidRDefault="00152478" w:rsidP="00152478">
      <w:pPr>
        <w:rPr>
          <w:rFonts w:cs="Arial"/>
        </w:rPr>
      </w:pPr>
      <w:r>
        <w:rPr>
          <w:rFonts w:cs="Arial"/>
        </w:rPr>
        <w:t xml:space="preserve">Zum Zeitpunkt der </w:t>
      </w:r>
      <w:bookmarkStart w:id="186" w:name="_Hlk494872912"/>
      <w:r>
        <w:rPr>
          <w:rFonts w:cs="Arial"/>
        </w:rPr>
        <w:t xml:space="preserve">Eintragung in das Hengstbuch </w:t>
      </w:r>
      <w:bookmarkEnd w:id="186"/>
      <w:r>
        <w:rPr>
          <w:rFonts w:cs="Arial"/>
        </w:rPr>
        <w:t>wird vom Verband eine Abstammungsüberprüfung des betreffenden Hengstes angeordnet. Kostenträger ist derjenige, der die Körung oder Eintragung beantragt. Zur Eintragung sind DNA-Typenkarten vorzulegen</w:t>
      </w:r>
    </w:p>
    <w:p w:rsidR="00152478" w:rsidRDefault="00152478" w:rsidP="00152478">
      <w:pPr>
        <w:ind w:left="340" w:hanging="340"/>
        <w:rPr>
          <w:rFonts w:cs="Arial"/>
        </w:rPr>
      </w:pPr>
    </w:p>
    <w:p w:rsidR="00152478" w:rsidRDefault="00152478" w:rsidP="00152478">
      <w:pPr>
        <w:rPr>
          <w:rFonts w:cs="Arial"/>
        </w:rPr>
      </w:pPr>
      <w:bookmarkStart w:id="187" w:name="_Hlk494871260"/>
      <w:r>
        <w:rPr>
          <w:rFonts w:cs="Arial"/>
        </w:rPr>
        <w:t xml:space="preserve">Bei Rassen, bei denen nicht grundsätzlich ein DNA-Profil vorliegt, ist bei Spendertieren für Zuchtmaterial ein DNA-Profil vorzulegen. </w:t>
      </w:r>
      <w:bookmarkEnd w:id="187"/>
    </w:p>
    <w:p w:rsidR="009C0DA7" w:rsidRDefault="009C0DA7" w:rsidP="009C0DA7">
      <w:pPr>
        <w:pStyle w:val="Textkrper2"/>
        <w:rPr>
          <w:rFonts w:cs="Arial"/>
          <w:highlight w:val="yellow"/>
        </w:rPr>
      </w:pPr>
    </w:p>
    <w:p w:rsidR="00152478" w:rsidRDefault="00152478" w:rsidP="00090542">
      <w:pPr>
        <w:pStyle w:val="berschrift1"/>
        <w:numPr>
          <w:ilvl w:val="0"/>
          <w:numId w:val="30"/>
        </w:numPr>
      </w:pPr>
      <w:bookmarkStart w:id="188" w:name="_Toc496521115"/>
      <w:bookmarkStart w:id="189" w:name="_Toc496252415"/>
      <w:bookmarkStart w:id="190" w:name="_Toc496532561"/>
      <w:bookmarkStart w:id="191" w:name="_Toc499541707"/>
      <w:r w:rsidRPr="00152478">
        <w:t>Einsatz</w:t>
      </w:r>
      <w:r>
        <w:t xml:space="preserve"> von Reproduktionstechniken</w:t>
      </w:r>
      <w:bookmarkEnd w:id="188"/>
      <w:bookmarkEnd w:id="189"/>
      <w:bookmarkEnd w:id="190"/>
      <w:bookmarkEnd w:id="191"/>
    </w:p>
    <w:p w:rsidR="00152478" w:rsidRDefault="00782242" w:rsidP="00782242">
      <w:pPr>
        <w:pStyle w:val="berschrift2"/>
        <w:tabs>
          <w:tab w:val="clear" w:pos="340"/>
        </w:tabs>
      </w:pPr>
      <w:bookmarkStart w:id="192" w:name="_Toc496521116"/>
      <w:bookmarkStart w:id="193" w:name="_Toc496252416"/>
      <w:bookmarkStart w:id="194" w:name="_Toc496532562"/>
      <w:bookmarkStart w:id="195" w:name="_Toc499541708"/>
      <w:r>
        <w:t xml:space="preserve">(13.1) </w:t>
      </w:r>
      <w:r w:rsidR="00152478" w:rsidRPr="00152478">
        <w:t>Künstliche</w:t>
      </w:r>
      <w:r w:rsidR="00152478">
        <w:t xml:space="preserve"> Besamung</w:t>
      </w:r>
      <w:bookmarkEnd w:id="192"/>
      <w:bookmarkEnd w:id="193"/>
      <w:bookmarkEnd w:id="194"/>
      <w:bookmarkEnd w:id="195"/>
      <w:r w:rsidR="00152478">
        <w:t xml:space="preserve"> </w:t>
      </w:r>
    </w:p>
    <w:p w:rsidR="00152478" w:rsidRDefault="00152478" w:rsidP="00152478">
      <w:pPr>
        <w:rPr>
          <w:rFonts w:cs="Arial"/>
        </w:rPr>
      </w:pPr>
      <w:bookmarkStart w:id="196" w:name="_Hlk494871443"/>
      <w:r>
        <w:rPr>
          <w:rFonts w:cs="Arial"/>
        </w:rPr>
        <w:t>In der künstlichen Besamung dürfen nur Hengste eingesetzt werden, die im Hengstbuch I oder II des Zuchtbuches eingetragen sind.</w:t>
      </w:r>
    </w:p>
    <w:p w:rsidR="00152478" w:rsidRDefault="00152478" w:rsidP="00152478">
      <w:pPr>
        <w:rPr>
          <w:rFonts w:cs="Arial"/>
          <w:b/>
        </w:rPr>
      </w:pPr>
    </w:p>
    <w:p w:rsidR="00152478" w:rsidRDefault="00782242" w:rsidP="00782242">
      <w:pPr>
        <w:pStyle w:val="berschrift2"/>
        <w:tabs>
          <w:tab w:val="clear" w:pos="340"/>
        </w:tabs>
        <w:overflowPunct/>
        <w:autoSpaceDE/>
        <w:adjustRightInd/>
        <w:jc w:val="both"/>
        <w:textAlignment w:val="auto"/>
      </w:pPr>
      <w:bookmarkStart w:id="197" w:name="_Toc496521117"/>
      <w:bookmarkStart w:id="198" w:name="_Toc496252417"/>
      <w:bookmarkStart w:id="199" w:name="_Toc496532563"/>
      <w:bookmarkStart w:id="200" w:name="_Toc499541709"/>
      <w:r>
        <w:t xml:space="preserve">(13.2) </w:t>
      </w:r>
      <w:r w:rsidR="00152478">
        <w:t>Embryotransfer</w:t>
      </w:r>
      <w:bookmarkEnd w:id="197"/>
      <w:bookmarkEnd w:id="198"/>
      <w:bookmarkEnd w:id="199"/>
      <w:bookmarkEnd w:id="200"/>
    </w:p>
    <w:p w:rsidR="00152478" w:rsidRDefault="007751D1" w:rsidP="00152478">
      <w:pPr>
        <w:rPr>
          <w:rFonts w:cs="Arial"/>
        </w:rPr>
      </w:pPr>
      <w:r>
        <w:rPr>
          <w:rFonts w:cs="Arial"/>
        </w:rPr>
        <w:t>Spenders</w:t>
      </w:r>
      <w:r w:rsidRPr="004D333B">
        <w:rPr>
          <w:rFonts w:cs="Arial"/>
        </w:rPr>
        <w:t>tuten</w:t>
      </w:r>
      <w:r w:rsidR="00152478">
        <w:rPr>
          <w:rFonts w:cs="Arial"/>
        </w:rPr>
        <w:t xml:space="preserve"> dürfen nur für einen Embryotransfer genutzt werden, wenn sie in der Hauptabteilung des Zuchtbuches eingetragen sind.</w:t>
      </w:r>
    </w:p>
    <w:p w:rsidR="00152478" w:rsidRDefault="00152478" w:rsidP="00152478">
      <w:pPr>
        <w:rPr>
          <w:rFonts w:cs="Arial"/>
        </w:rPr>
      </w:pPr>
    </w:p>
    <w:p w:rsidR="00152478" w:rsidRDefault="00782242" w:rsidP="00782242">
      <w:pPr>
        <w:pStyle w:val="berschrift2"/>
        <w:tabs>
          <w:tab w:val="clear" w:pos="340"/>
        </w:tabs>
        <w:overflowPunct/>
        <w:autoSpaceDE/>
        <w:adjustRightInd/>
        <w:jc w:val="both"/>
        <w:textAlignment w:val="auto"/>
      </w:pPr>
      <w:bookmarkStart w:id="201" w:name="_Toc496521118"/>
      <w:bookmarkStart w:id="202" w:name="_Toc496252418"/>
      <w:bookmarkStart w:id="203" w:name="_Toc496532564"/>
      <w:bookmarkStart w:id="204" w:name="_Toc499541710"/>
      <w:r>
        <w:t xml:space="preserve">(13.3) </w:t>
      </w:r>
      <w:r w:rsidR="00152478">
        <w:t>Klonen</w:t>
      </w:r>
      <w:bookmarkEnd w:id="201"/>
      <w:bookmarkEnd w:id="202"/>
      <w:bookmarkEnd w:id="203"/>
      <w:bookmarkEnd w:id="204"/>
    </w:p>
    <w:p w:rsidR="00152478" w:rsidRDefault="00152478" w:rsidP="00152478">
      <w:pPr>
        <w:rPr>
          <w:rFonts w:cs="Arial"/>
        </w:rPr>
      </w:pPr>
      <w:r>
        <w:rPr>
          <w:rFonts w:cs="Arial"/>
        </w:rPr>
        <w:t>Die Technik des Klonens ist im Zuchtprogramm nicht zulässig. Klone und ihre Nachkommen können nicht in das Zuchtbuch eingetragen werden und sind von der Teilnahme am Zuchtprogramm ausgeschlossen.</w:t>
      </w:r>
    </w:p>
    <w:p w:rsidR="00152478" w:rsidRDefault="00152478" w:rsidP="00152478"/>
    <w:p w:rsidR="00152478" w:rsidRDefault="00152478" w:rsidP="00090542">
      <w:pPr>
        <w:pStyle w:val="berschrift1"/>
        <w:keepLines/>
        <w:numPr>
          <w:ilvl w:val="0"/>
          <w:numId w:val="30"/>
        </w:numPr>
        <w:overflowPunct/>
        <w:autoSpaceDE/>
        <w:adjustRightInd/>
        <w:spacing w:before="240"/>
        <w:textAlignment w:val="auto"/>
      </w:pPr>
      <w:bookmarkStart w:id="205" w:name="_Toc496521119"/>
      <w:bookmarkStart w:id="206" w:name="_Toc496252419"/>
      <w:bookmarkStart w:id="207" w:name="_Toc496532565"/>
      <w:bookmarkStart w:id="208" w:name="_Toc499541711"/>
      <w:r>
        <w:t>Berücksichtigung gesundheitlicher Merkmale sowie genetischer Defekte bzw. Besonderheiten</w:t>
      </w:r>
      <w:bookmarkEnd w:id="205"/>
      <w:bookmarkEnd w:id="206"/>
      <w:bookmarkEnd w:id="207"/>
      <w:bookmarkEnd w:id="208"/>
    </w:p>
    <w:p w:rsidR="00152478" w:rsidRPr="00152478" w:rsidRDefault="00152478" w:rsidP="00152478">
      <w:pPr>
        <w:rPr>
          <w:rFonts w:eastAsia="MS Mincho"/>
        </w:rPr>
      </w:pPr>
      <w:r w:rsidRPr="00152478">
        <w:rPr>
          <w:rFonts w:eastAsia="MS Mincho"/>
        </w:rPr>
        <w:t xml:space="preserve">Hengste sind nur im Hengstbuch I und II sowie </w:t>
      </w:r>
      <w:proofErr w:type="spellStart"/>
      <w:r w:rsidRPr="00152478">
        <w:rPr>
          <w:rFonts w:eastAsia="MS Mincho"/>
        </w:rPr>
        <w:t>Vorbuch</w:t>
      </w:r>
      <w:proofErr w:type="spellEnd"/>
      <w:r w:rsidRPr="00152478">
        <w:rPr>
          <w:rFonts w:eastAsia="MS Mincho"/>
        </w:rPr>
        <w:t xml:space="preserve"> und Stuten nur im Stutbuch I und II sowie </w:t>
      </w:r>
      <w:proofErr w:type="spellStart"/>
      <w:r w:rsidRPr="00152478">
        <w:rPr>
          <w:rFonts w:eastAsia="MS Mincho"/>
        </w:rPr>
        <w:t>Vorbuch</w:t>
      </w:r>
      <w:proofErr w:type="spellEnd"/>
      <w:r w:rsidRPr="00152478">
        <w:rPr>
          <w:rFonts w:eastAsia="MS Mincho"/>
        </w:rPr>
        <w:t xml:space="preserve"> eintragungsfähig, wenn sie keine gesundheitsbeeinträchtigenden Merkmale aufweisen (</w:t>
      </w:r>
      <w:bookmarkStart w:id="209" w:name="_Hlk496174654"/>
      <w:r w:rsidRPr="00152478">
        <w:rPr>
          <w:rFonts w:eastAsia="MS Mincho"/>
        </w:rPr>
        <w:t>Anlage 1</w:t>
      </w:r>
      <w:bookmarkEnd w:id="209"/>
      <w:r w:rsidRPr="00152478">
        <w:rPr>
          <w:rFonts w:eastAsia="MS Mincho"/>
        </w:rPr>
        <w:t xml:space="preserve">). </w:t>
      </w:r>
    </w:p>
    <w:p w:rsidR="00152478" w:rsidRPr="00152478" w:rsidRDefault="00152478" w:rsidP="00152478">
      <w:pPr>
        <w:rPr>
          <w:rFonts w:eastAsia="MS Mincho"/>
        </w:rPr>
      </w:pPr>
      <w:r w:rsidRPr="00152478">
        <w:rPr>
          <w:rFonts w:eastAsia="MS Mincho"/>
        </w:rPr>
        <w:t>Sofern genetische Defekte und genetische Besonderheiten im Zuchtprogramm Berücksichtigung finden, sind sie in Tierzuchtbescheinigungen anzugeben und entsprechend der VO (EU) 2016/1012 zu veröffentlichen.</w:t>
      </w:r>
    </w:p>
    <w:p w:rsidR="009C0DA7" w:rsidRDefault="009C0DA7" w:rsidP="00152478">
      <w:pPr>
        <w:rPr>
          <w:rFonts w:eastAsia="MS Mincho"/>
          <w:szCs w:val="22"/>
        </w:rPr>
      </w:pPr>
    </w:p>
    <w:p w:rsidR="00152478" w:rsidRDefault="00152478" w:rsidP="00090542">
      <w:pPr>
        <w:pStyle w:val="berschrift1"/>
        <w:numPr>
          <w:ilvl w:val="0"/>
          <w:numId w:val="30"/>
        </w:numPr>
        <w:rPr>
          <w:rFonts w:eastAsia="MS Mincho"/>
        </w:rPr>
      </w:pPr>
      <w:bookmarkStart w:id="210" w:name="_Toc496252420"/>
      <w:bookmarkStart w:id="211" w:name="_Toc496532566"/>
      <w:bookmarkStart w:id="212" w:name="_Toc499541712"/>
      <w:bookmarkStart w:id="213" w:name="_Hlk496193468"/>
      <w:bookmarkEnd w:id="196"/>
      <w:r w:rsidRPr="00152478">
        <w:rPr>
          <w:rFonts w:eastAsia="MS Mincho"/>
        </w:rPr>
        <w:t>Zuchtwertschätzung</w:t>
      </w:r>
      <w:bookmarkEnd w:id="210"/>
      <w:bookmarkEnd w:id="211"/>
      <w:bookmarkEnd w:id="212"/>
    </w:p>
    <w:p w:rsidR="00152478" w:rsidRDefault="00152478" w:rsidP="00152478">
      <w:pPr>
        <w:rPr>
          <w:rFonts w:eastAsia="MS Mincho"/>
        </w:rPr>
      </w:pPr>
      <w:r>
        <w:rPr>
          <w:rFonts w:eastAsia="MS Mincho"/>
        </w:rPr>
        <w:t>Derzeit wird keine Zuchtwertschätzung durchgeführt.</w:t>
      </w:r>
      <w:bookmarkEnd w:id="213"/>
    </w:p>
    <w:p w:rsidR="009C0DA7" w:rsidRPr="00152478" w:rsidRDefault="009C0DA7" w:rsidP="009C0DA7">
      <w:pPr>
        <w:rPr>
          <w:rFonts w:eastAsia="MS Mincho" w:cs="Arial"/>
          <w:szCs w:val="22"/>
        </w:rPr>
      </w:pPr>
    </w:p>
    <w:p w:rsidR="00152478" w:rsidRDefault="00152478" w:rsidP="00090542">
      <w:pPr>
        <w:pStyle w:val="berschrift1"/>
        <w:numPr>
          <w:ilvl w:val="0"/>
          <w:numId w:val="30"/>
        </w:numPr>
        <w:rPr>
          <w:rFonts w:eastAsia="MS Mincho"/>
        </w:rPr>
      </w:pPr>
      <w:bookmarkStart w:id="214" w:name="_Toc496252421"/>
      <w:bookmarkStart w:id="215" w:name="_Toc496532567"/>
      <w:bookmarkStart w:id="216" w:name="_Toc499541713"/>
      <w:bookmarkStart w:id="217" w:name="_Hlk496193732"/>
      <w:bookmarkEnd w:id="185"/>
      <w:r w:rsidRPr="00152478">
        <w:rPr>
          <w:rFonts w:eastAsia="MS Mincho"/>
        </w:rPr>
        <w:t>Beauftragte</w:t>
      </w:r>
      <w:r>
        <w:rPr>
          <w:rFonts w:eastAsia="MS Mincho"/>
        </w:rPr>
        <w:t xml:space="preserve"> Stellen</w:t>
      </w:r>
      <w:bookmarkEnd w:id="214"/>
      <w:bookmarkEnd w:id="215"/>
      <w:bookmarkEnd w:id="216"/>
    </w:p>
    <w:p w:rsidR="00152478" w:rsidRPr="00E17FC6" w:rsidRDefault="00152478" w:rsidP="00152478">
      <w:pPr>
        <w:rPr>
          <w:rFonts w:eastAsiaTheme="minorHAnsi" w:cs="Arial"/>
          <w:highlight w:val="yellow"/>
          <w:lang w:val="en-GB"/>
        </w:rPr>
      </w:pPr>
    </w:p>
    <w:tbl>
      <w:tblPr>
        <w:tblW w:w="8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1"/>
        <w:gridCol w:w="2129"/>
      </w:tblGrid>
      <w:tr w:rsidR="00152478" w:rsidTr="00152478">
        <w:tc>
          <w:tcPr>
            <w:tcW w:w="6237" w:type="dxa"/>
            <w:tcBorders>
              <w:top w:val="single" w:sz="4" w:space="0" w:color="auto"/>
              <w:left w:val="single" w:sz="4" w:space="0" w:color="auto"/>
              <w:bottom w:val="single" w:sz="4" w:space="0" w:color="auto"/>
              <w:right w:val="single" w:sz="4" w:space="0" w:color="auto"/>
            </w:tcBorders>
            <w:hideMark/>
          </w:tcPr>
          <w:p w:rsidR="00152478" w:rsidRPr="00152478" w:rsidRDefault="00152478">
            <w:pPr>
              <w:pStyle w:val="Listenabsatz"/>
              <w:spacing w:beforeLines="20" w:before="48" w:afterLines="20" w:after="48" w:line="256" w:lineRule="auto"/>
              <w:rPr>
                <w:rFonts w:cs="Arial"/>
                <w:b/>
                <w:szCs w:val="22"/>
                <w:lang w:eastAsia="en-US"/>
              </w:rPr>
            </w:pPr>
            <w:r w:rsidRPr="00152478">
              <w:rPr>
                <w:rFonts w:eastAsia="Calibri" w:cs="Arial"/>
                <w:b/>
                <w:szCs w:val="22"/>
                <w:lang w:eastAsia="en-US"/>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152478" w:rsidRPr="00152478" w:rsidRDefault="00152478">
            <w:pPr>
              <w:spacing w:beforeLines="20" w:before="48" w:afterLines="20" w:after="48" w:line="256" w:lineRule="auto"/>
              <w:rPr>
                <w:rFonts w:cs="Arial"/>
                <w:b/>
                <w:szCs w:val="22"/>
                <w:lang w:eastAsia="en-US"/>
              </w:rPr>
            </w:pPr>
            <w:r w:rsidRPr="00152478">
              <w:rPr>
                <w:rFonts w:eastAsia="Calibri" w:cs="Arial"/>
                <w:b/>
              </w:rPr>
              <w:t>Tätigkeit</w:t>
            </w:r>
            <w:r w:rsidRPr="00152478">
              <w:rPr>
                <w:rFonts w:cs="Arial"/>
                <w:b/>
              </w:rPr>
              <w:t xml:space="preserve"> </w:t>
            </w:r>
          </w:p>
        </w:tc>
      </w:tr>
      <w:tr w:rsidR="00152478" w:rsidTr="00152478">
        <w:tc>
          <w:tcPr>
            <w:tcW w:w="6237" w:type="dxa"/>
            <w:tcBorders>
              <w:top w:val="single" w:sz="4" w:space="0" w:color="auto"/>
              <w:left w:val="single" w:sz="4" w:space="0" w:color="auto"/>
              <w:bottom w:val="single" w:sz="4" w:space="0" w:color="auto"/>
              <w:right w:val="single" w:sz="4" w:space="0" w:color="auto"/>
            </w:tcBorders>
          </w:tcPr>
          <w:p w:rsidR="00152478" w:rsidRPr="00152478" w:rsidRDefault="00152478">
            <w:pPr>
              <w:spacing w:line="256" w:lineRule="auto"/>
              <w:rPr>
                <w:rFonts w:cs="Arial"/>
                <w:highlight w:val="yellow"/>
              </w:rPr>
            </w:pPr>
            <w:r w:rsidRPr="00152478">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152478" w:rsidRPr="00152478" w:rsidRDefault="00152478" w:rsidP="00152478">
            <w:pPr>
              <w:rPr>
                <w:rFonts w:eastAsia="Calibri"/>
                <w:lang w:eastAsia="en-US"/>
              </w:rPr>
            </w:pPr>
            <w:r w:rsidRPr="00152478">
              <w:rPr>
                <w:rFonts w:eastAsia="Calibri"/>
                <w:lang w:eastAsia="en-US"/>
              </w:rPr>
              <w:t>Koordination</w:t>
            </w:r>
          </w:p>
          <w:p w:rsidR="00152478" w:rsidRPr="00152478" w:rsidRDefault="00152478" w:rsidP="00152478">
            <w:pPr>
              <w:rPr>
                <w:highlight w:val="yellow"/>
                <w:lang w:eastAsia="en-US"/>
              </w:rPr>
            </w:pPr>
            <w:r w:rsidRPr="00152478">
              <w:rPr>
                <w:rFonts w:eastAsia="Calibri"/>
                <w:lang w:eastAsia="en-US"/>
              </w:rPr>
              <w:t>Datenzentrale</w:t>
            </w:r>
          </w:p>
        </w:tc>
      </w:tr>
      <w:tr w:rsidR="00152478" w:rsidTr="00152478">
        <w:tc>
          <w:tcPr>
            <w:tcW w:w="6237" w:type="dxa"/>
            <w:tcBorders>
              <w:top w:val="single" w:sz="4" w:space="0" w:color="auto"/>
              <w:left w:val="single" w:sz="4" w:space="0" w:color="auto"/>
              <w:bottom w:val="single" w:sz="4" w:space="0" w:color="auto"/>
              <w:right w:val="single" w:sz="4" w:space="0" w:color="auto"/>
            </w:tcBorders>
            <w:hideMark/>
          </w:tcPr>
          <w:p w:rsidR="00152478" w:rsidRPr="00152478" w:rsidRDefault="00152478" w:rsidP="00152478">
            <w:pPr>
              <w:rPr>
                <w:rFonts w:eastAsia="Calibri"/>
                <w:lang w:eastAsia="en-US"/>
              </w:rPr>
            </w:pPr>
            <w:r w:rsidRPr="00152478">
              <w:rPr>
                <w:rFonts w:eastAsia="Calibri"/>
                <w:lang w:eastAsia="en-US"/>
              </w:rPr>
              <w:t>Pferdezuchtverband Baden-Württemberg e.V.</w:t>
            </w:r>
          </w:p>
          <w:p w:rsidR="00152478" w:rsidRPr="00152478" w:rsidRDefault="00152478" w:rsidP="00152478">
            <w:pPr>
              <w:rPr>
                <w:rFonts w:eastAsia="Calibri"/>
                <w:lang w:eastAsia="en-US"/>
              </w:rPr>
            </w:pPr>
            <w:r w:rsidRPr="00152478">
              <w:rPr>
                <w:rFonts w:eastAsia="Calibri"/>
                <w:lang w:eastAsia="en-US"/>
              </w:rPr>
              <w:t xml:space="preserve">Pferdezuchtverband Brandenburg-Anhalt e.V. </w:t>
            </w:r>
          </w:p>
          <w:p w:rsidR="00152478" w:rsidRPr="00152478" w:rsidRDefault="00152478" w:rsidP="00152478">
            <w:pPr>
              <w:rPr>
                <w:rFonts w:eastAsia="Calibri"/>
                <w:lang w:eastAsia="en-US"/>
              </w:rPr>
            </w:pPr>
            <w:r w:rsidRPr="00152478">
              <w:rPr>
                <w:rFonts w:eastAsia="Calibri"/>
                <w:lang w:eastAsia="en-US"/>
              </w:rPr>
              <w:t>Verband der Pferdezüchter Mecklenburg-Vorpommern e.V.</w:t>
            </w:r>
          </w:p>
          <w:p w:rsidR="00152478" w:rsidRPr="00152478" w:rsidRDefault="00152478" w:rsidP="00152478">
            <w:pPr>
              <w:rPr>
                <w:rFonts w:eastAsia="Calibri"/>
                <w:lang w:eastAsia="en-US"/>
              </w:rPr>
            </w:pPr>
            <w:r w:rsidRPr="00152478">
              <w:rPr>
                <w:rFonts w:eastAsia="Calibri"/>
                <w:lang w:eastAsia="en-US"/>
              </w:rPr>
              <w:t>Rheinisches Pferdestammbuch e.V.</w:t>
            </w:r>
          </w:p>
          <w:p w:rsidR="00152478" w:rsidRPr="00152478" w:rsidRDefault="00152478" w:rsidP="00152478">
            <w:pPr>
              <w:rPr>
                <w:rFonts w:eastAsia="Calibri"/>
                <w:lang w:eastAsia="en-US"/>
              </w:rPr>
            </w:pPr>
            <w:r w:rsidRPr="00152478">
              <w:rPr>
                <w:rFonts w:eastAsia="Calibri"/>
                <w:lang w:eastAsia="en-US"/>
              </w:rPr>
              <w:t>Pferdezuchtverband Rheinland-Pfalz-Saar e.V.</w:t>
            </w:r>
          </w:p>
          <w:p w:rsidR="00152478" w:rsidRPr="00152478" w:rsidRDefault="00152478" w:rsidP="00152478">
            <w:pPr>
              <w:rPr>
                <w:rFonts w:eastAsia="Calibri"/>
                <w:lang w:eastAsia="en-US"/>
              </w:rPr>
            </w:pPr>
            <w:r w:rsidRPr="00152478">
              <w:rPr>
                <w:rFonts w:eastAsia="Calibri"/>
                <w:lang w:eastAsia="en-US"/>
              </w:rPr>
              <w:t xml:space="preserve">Pferdezuchtverband Sachsen-Thüringen e.V. </w:t>
            </w:r>
          </w:p>
          <w:p w:rsidR="00152478" w:rsidRPr="00152478" w:rsidRDefault="00152478" w:rsidP="00152478">
            <w:pPr>
              <w:rPr>
                <w:rFonts w:eastAsia="Calibri"/>
                <w:lang w:eastAsia="en-US"/>
              </w:rPr>
            </w:pPr>
            <w:r w:rsidRPr="00152478">
              <w:rPr>
                <w:rFonts w:eastAsia="Calibri"/>
                <w:lang w:eastAsia="en-US"/>
              </w:rPr>
              <w:t>Westfälisches Pferdestammbuch e.V.</w:t>
            </w:r>
          </w:p>
          <w:p w:rsidR="00152478" w:rsidRPr="00152478" w:rsidRDefault="00152478" w:rsidP="00152478">
            <w:pPr>
              <w:rPr>
                <w:rFonts w:eastAsia="Calibri"/>
                <w:lang w:eastAsia="en-US"/>
              </w:rPr>
            </w:pPr>
            <w:r w:rsidRPr="00152478">
              <w:rPr>
                <w:rFonts w:eastAsia="Calibri"/>
                <w:lang w:eastAsia="en-US"/>
              </w:rPr>
              <w:t>Pferdestammbuch Schleswig-Holstein/Hamburg e.V.</w:t>
            </w:r>
          </w:p>
          <w:p w:rsidR="00152478" w:rsidRPr="00152478" w:rsidRDefault="00152478" w:rsidP="00152478">
            <w:pPr>
              <w:rPr>
                <w:rFonts w:eastAsia="Calibri"/>
                <w:lang w:eastAsia="en-US"/>
              </w:rPr>
            </w:pPr>
            <w:r w:rsidRPr="00152478">
              <w:rPr>
                <w:rFonts w:eastAsia="Calibri"/>
                <w:lang w:eastAsia="en-US"/>
              </w:rPr>
              <w:t>Bayerischer Zuchtverband für Kleinpferde und Spezialpferderassen e.V.</w:t>
            </w:r>
          </w:p>
          <w:p w:rsidR="00152478" w:rsidRPr="00152478" w:rsidRDefault="00152478" w:rsidP="00152478">
            <w:pPr>
              <w:rPr>
                <w:rFonts w:eastAsia="Calibri"/>
                <w:lang w:eastAsia="en-US"/>
              </w:rPr>
            </w:pPr>
            <w:r w:rsidRPr="00152478">
              <w:rPr>
                <w:rFonts w:eastAsia="Calibri"/>
                <w:lang w:eastAsia="en-US"/>
              </w:rPr>
              <w:t>Verband der Pony- und Kleinpferdezüchter Hannover e.V.</w:t>
            </w:r>
          </w:p>
          <w:p w:rsidR="00152478" w:rsidRPr="00152478" w:rsidRDefault="00152478" w:rsidP="00152478">
            <w:pPr>
              <w:rPr>
                <w:rFonts w:eastAsia="Calibri"/>
                <w:lang w:eastAsia="en-US"/>
              </w:rPr>
            </w:pPr>
            <w:r w:rsidRPr="00152478">
              <w:rPr>
                <w:rFonts w:eastAsia="Calibri"/>
                <w:lang w:eastAsia="en-US"/>
              </w:rPr>
              <w:t>Verband der Pony- und Pferdezüchter Hessen e.V.</w:t>
            </w:r>
          </w:p>
          <w:p w:rsidR="00152478" w:rsidRPr="00152478" w:rsidRDefault="00152478" w:rsidP="00152478">
            <w:pPr>
              <w:rPr>
                <w:rFonts w:eastAsia="Calibri"/>
                <w:lang w:eastAsia="en-US"/>
              </w:rPr>
            </w:pPr>
            <w:r w:rsidRPr="00152478">
              <w:rPr>
                <w:rFonts w:eastAsia="Calibri"/>
                <w:lang w:eastAsia="en-US"/>
              </w:rPr>
              <w:t>Pferdestammbuch Weser-Ems e.V.</w:t>
            </w:r>
          </w:p>
          <w:p w:rsidR="00152478" w:rsidRDefault="00152478" w:rsidP="00152478">
            <w:pPr>
              <w:rPr>
                <w:rFonts w:eastAsia="Calibri"/>
              </w:rPr>
            </w:pPr>
            <w:r w:rsidRPr="00152478">
              <w:rPr>
                <w:rFonts w:eastAsia="Calibri"/>
              </w:rPr>
              <w:t>Zuchtverband für deutsche Pferde e.V.</w:t>
            </w:r>
          </w:p>
          <w:p w:rsidR="00495BEC" w:rsidRPr="00152478" w:rsidRDefault="00495BEC" w:rsidP="00152478">
            <w:pPr>
              <w:rPr>
                <w:rFonts w:eastAsiaTheme="minorHAnsi"/>
                <w:lang w:eastAsia="en-US"/>
              </w:rPr>
            </w:pPr>
            <w:r>
              <w:rPr>
                <w:rFonts w:cs="Arial"/>
              </w:rPr>
              <w:t>Stammbuch für Kaltblutpferde Niedersachsen e. V.</w:t>
            </w:r>
          </w:p>
        </w:tc>
        <w:tc>
          <w:tcPr>
            <w:tcW w:w="2127" w:type="dxa"/>
            <w:tcBorders>
              <w:top w:val="single" w:sz="4" w:space="0" w:color="auto"/>
              <w:left w:val="single" w:sz="4" w:space="0" w:color="auto"/>
              <w:bottom w:val="single" w:sz="4" w:space="0" w:color="auto"/>
              <w:right w:val="single" w:sz="4" w:space="0" w:color="auto"/>
            </w:tcBorders>
            <w:hideMark/>
          </w:tcPr>
          <w:p w:rsidR="00152478" w:rsidRPr="00152478" w:rsidRDefault="00152478" w:rsidP="00152478">
            <w:pPr>
              <w:rPr>
                <w:rFonts w:cs="Arial"/>
                <w:szCs w:val="22"/>
                <w:lang w:eastAsia="en-US"/>
              </w:rPr>
            </w:pPr>
            <w:r w:rsidRPr="00152478">
              <w:rPr>
                <w:rFonts w:eastAsia="Calibri"/>
              </w:rPr>
              <w:t>Leistungsprüfun</w:t>
            </w:r>
            <w:r w:rsidRPr="00152478">
              <w:rPr>
                <w:rFonts w:eastAsia="Calibri" w:cs="Arial"/>
                <w:szCs w:val="22"/>
                <w:lang w:eastAsia="en-US"/>
              </w:rPr>
              <w:t>g</w:t>
            </w:r>
          </w:p>
        </w:tc>
      </w:tr>
    </w:tbl>
    <w:p w:rsidR="00152478" w:rsidRDefault="00152478" w:rsidP="00152478">
      <w:pPr>
        <w:rPr>
          <w:rFonts w:cstheme="minorBidi"/>
          <w:szCs w:val="22"/>
          <w:lang w:eastAsia="en-US"/>
        </w:rPr>
      </w:pPr>
    </w:p>
    <w:p w:rsidR="00152478" w:rsidRDefault="00152478" w:rsidP="00090542">
      <w:pPr>
        <w:pStyle w:val="berschrift1"/>
        <w:numPr>
          <w:ilvl w:val="0"/>
          <w:numId w:val="30"/>
        </w:numPr>
        <w:rPr>
          <w:rFonts w:eastAsia="MS Mincho"/>
        </w:rPr>
      </w:pPr>
      <w:bookmarkStart w:id="218" w:name="_Toc496252422"/>
      <w:bookmarkStart w:id="219" w:name="_Toc496532568"/>
      <w:bookmarkStart w:id="220" w:name="_Toc499541714"/>
      <w:bookmarkStart w:id="221" w:name="_Hlk494962409"/>
      <w:r>
        <w:rPr>
          <w:rFonts w:eastAsia="MS Mincho"/>
        </w:rPr>
        <w:lastRenderedPageBreak/>
        <w:t xml:space="preserve">Weitere </w:t>
      </w:r>
      <w:r w:rsidRPr="00152478">
        <w:rPr>
          <w:rFonts w:eastAsia="MS Mincho"/>
        </w:rPr>
        <w:t>Bestimmungen</w:t>
      </w:r>
      <w:bookmarkEnd w:id="218"/>
      <w:bookmarkEnd w:id="219"/>
      <w:bookmarkEnd w:id="220"/>
    </w:p>
    <w:p w:rsidR="00166C5E" w:rsidRPr="00292251" w:rsidRDefault="00782242" w:rsidP="00166C5E">
      <w:pPr>
        <w:pStyle w:val="berschrift2"/>
        <w:rPr>
          <w:rFonts w:eastAsia="MS Mincho"/>
        </w:rPr>
      </w:pPr>
      <w:bookmarkStart w:id="222" w:name="_Toc496252423"/>
      <w:bookmarkStart w:id="223" w:name="_Toc496532569"/>
      <w:bookmarkStart w:id="224" w:name="_Toc499541715"/>
      <w:r>
        <w:rPr>
          <w:rFonts w:eastAsia="MS Mincho"/>
        </w:rPr>
        <w:t xml:space="preserve">(17.1) </w:t>
      </w:r>
      <w:r w:rsidR="00152478" w:rsidRPr="00152478">
        <w:rPr>
          <w:rFonts w:eastAsia="MS Mincho"/>
        </w:rPr>
        <w:t>Vergabe</w:t>
      </w:r>
      <w:r w:rsidR="00152478">
        <w:rPr>
          <w:rFonts w:eastAsia="MS Mincho"/>
        </w:rPr>
        <w:t xml:space="preserve"> einer Lebensnummer (Internationale Lebensnummer Pferd – Unique </w:t>
      </w:r>
      <w:proofErr w:type="spellStart"/>
      <w:r w:rsidR="00152478">
        <w:rPr>
          <w:rFonts w:eastAsia="MS Mincho"/>
        </w:rPr>
        <w:t>Equine</w:t>
      </w:r>
      <w:proofErr w:type="spellEnd"/>
      <w:r w:rsidR="00152478">
        <w:rPr>
          <w:rFonts w:eastAsia="MS Mincho"/>
        </w:rPr>
        <w:t xml:space="preserve"> </w:t>
      </w:r>
      <w:r w:rsidR="00166C5E" w:rsidRPr="00292251">
        <w:rPr>
          <w:rFonts w:eastAsia="MS Mincho"/>
        </w:rPr>
        <w:t>Life</w:t>
      </w:r>
      <w:r w:rsidR="00166C5E">
        <w:rPr>
          <w:rFonts w:eastAsia="MS Mincho"/>
        </w:rPr>
        <w:t xml:space="preserve"> </w:t>
      </w:r>
      <w:proofErr w:type="spellStart"/>
      <w:r w:rsidR="00166C5E">
        <w:rPr>
          <w:rFonts w:eastAsia="MS Mincho"/>
        </w:rPr>
        <w:t>N</w:t>
      </w:r>
      <w:r w:rsidR="00166C5E" w:rsidRPr="00292251">
        <w:rPr>
          <w:rFonts w:eastAsia="MS Mincho"/>
        </w:rPr>
        <w:t>umber</w:t>
      </w:r>
      <w:proofErr w:type="spellEnd"/>
      <w:r w:rsidR="00166C5E" w:rsidRPr="00292251">
        <w:rPr>
          <w:rFonts w:eastAsia="MS Mincho"/>
        </w:rPr>
        <w:t xml:space="preserve"> – UELN) </w:t>
      </w:r>
    </w:p>
    <w:p w:rsidR="00166C5E" w:rsidRPr="00292251" w:rsidRDefault="00166C5E" w:rsidP="00166C5E">
      <w:pPr>
        <w:rPr>
          <w:rFonts w:eastAsia="MS Mincho" w:cs="Arial"/>
        </w:rPr>
      </w:pPr>
      <w:r w:rsidRPr="00292251">
        <w:rPr>
          <w:rFonts w:eastAsia="MS Mincho" w:cs="Arial"/>
        </w:rPr>
        <w:t>Die UELN wird wie folgt vergeben:</w:t>
      </w:r>
    </w:p>
    <w:p w:rsidR="00166C5E" w:rsidRPr="00292251" w:rsidRDefault="00166C5E" w:rsidP="00166C5E">
      <w:pPr>
        <w:rPr>
          <w:rFonts w:eastAsia="MS Mincho" w:cs="Arial"/>
          <w:b/>
          <w:i/>
        </w:rPr>
      </w:pPr>
      <w:r w:rsidRPr="00292251">
        <w:rPr>
          <w:rFonts w:eastAsia="MS Mincho" w:cs="Arial"/>
          <w:b/>
          <w:i/>
        </w:rPr>
        <w:t xml:space="preserve">DE 463 63 </w:t>
      </w:r>
      <w:r>
        <w:rPr>
          <w:rFonts w:eastAsia="MS Mincho" w:cs="Arial"/>
          <w:b/>
          <w:i/>
        </w:rPr>
        <w:t>00321 17</w:t>
      </w:r>
    </w:p>
    <w:p w:rsidR="00166C5E" w:rsidRPr="00292251" w:rsidRDefault="00166C5E" w:rsidP="00166C5E">
      <w:pPr>
        <w:rPr>
          <w:rFonts w:eastAsia="MS Mincho" w:cs="Arial"/>
        </w:rPr>
      </w:pPr>
      <w:r w:rsidRPr="00292251">
        <w:rPr>
          <w:rFonts w:eastAsia="MS Mincho" w:cs="Arial"/>
        </w:rPr>
        <w:t>Dabei bedeuten:</w:t>
      </w:r>
    </w:p>
    <w:p w:rsidR="00166C5E" w:rsidRPr="00292251" w:rsidRDefault="00166C5E" w:rsidP="00166C5E">
      <w:pPr>
        <w:rPr>
          <w:rFonts w:eastAsia="MS Mincho" w:cs="Arial"/>
        </w:rPr>
      </w:pPr>
      <w:r w:rsidRPr="00292251">
        <w:rPr>
          <w:rFonts w:eastAsia="MS Mincho" w:cs="Arial"/>
        </w:rPr>
        <w:t xml:space="preserve">DE      - Ländercode für Deutschland = 276 = DE </w:t>
      </w:r>
    </w:p>
    <w:p w:rsidR="00166C5E" w:rsidRPr="00292251" w:rsidRDefault="00166C5E" w:rsidP="00166C5E">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166C5E" w:rsidRPr="00292251" w:rsidRDefault="00166C5E" w:rsidP="00166C5E">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166C5E" w:rsidRPr="00292251" w:rsidRDefault="00166C5E" w:rsidP="00166C5E">
      <w:pPr>
        <w:rPr>
          <w:rFonts w:eastAsia="MS Mincho" w:cs="Arial"/>
        </w:rPr>
      </w:pPr>
      <w:r>
        <w:rPr>
          <w:rFonts w:eastAsia="MS Mincho" w:cs="Arial"/>
        </w:rPr>
        <w:t>17       - Geburtsjahr (2017</w:t>
      </w:r>
      <w:r w:rsidRPr="00292251">
        <w:rPr>
          <w:rFonts w:eastAsia="MS Mincho" w:cs="Arial"/>
        </w:rPr>
        <w:t>)</w:t>
      </w:r>
    </w:p>
    <w:bookmarkEnd w:id="222"/>
    <w:bookmarkEnd w:id="223"/>
    <w:bookmarkEnd w:id="224"/>
    <w:p w:rsidR="00152478" w:rsidRPr="00152478" w:rsidRDefault="00152478" w:rsidP="00152478">
      <w:pPr>
        <w:rPr>
          <w:rFonts w:eastAsia="MS Mincho" w:cs="Arial"/>
        </w:rPr>
      </w:pPr>
    </w:p>
    <w:p w:rsidR="00152478" w:rsidRDefault="00782242" w:rsidP="00782242">
      <w:pPr>
        <w:pStyle w:val="berschrift2"/>
        <w:tabs>
          <w:tab w:val="clear" w:pos="340"/>
        </w:tabs>
        <w:rPr>
          <w:rFonts w:eastAsia="MS Mincho" w:cs="Arial"/>
        </w:rPr>
      </w:pPr>
      <w:bookmarkStart w:id="225" w:name="_Toc496252424"/>
      <w:bookmarkStart w:id="226" w:name="_Toc496532570"/>
      <w:bookmarkStart w:id="227" w:name="_Toc499541716"/>
      <w:r>
        <w:rPr>
          <w:rFonts w:eastAsia="MS Mincho"/>
        </w:rPr>
        <w:t xml:space="preserve">(17.2) </w:t>
      </w:r>
      <w:r w:rsidR="00152478">
        <w:rPr>
          <w:rFonts w:eastAsia="MS Mincho"/>
        </w:rPr>
        <w:t xml:space="preserve">Vergabe </w:t>
      </w:r>
      <w:r w:rsidR="00152478" w:rsidRPr="00152478">
        <w:rPr>
          <w:rFonts w:eastAsia="MS Mincho"/>
        </w:rPr>
        <w:t>eines</w:t>
      </w:r>
      <w:r w:rsidR="00152478">
        <w:rPr>
          <w:rFonts w:eastAsia="MS Mincho"/>
        </w:rPr>
        <w:t xml:space="preserve"> Namens bei der Eintragung in das Zuchtbuch</w:t>
      </w:r>
      <w:bookmarkEnd w:id="225"/>
      <w:bookmarkEnd w:id="226"/>
      <w:bookmarkEnd w:id="227"/>
    </w:p>
    <w:p w:rsidR="00152478" w:rsidRDefault="00152478" w:rsidP="00152478">
      <w:pPr>
        <w:rPr>
          <w:rFonts w:eastAsia="MS Mincho" w:cs="Arial"/>
        </w:rPr>
      </w:pPr>
      <w:r w:rsidRPr="00152478">
        <w:rPr>
          <w:rFonts w:eastAsia="MS Mincho" w:cs="Arial"/>
        </w:rPr>
        <w:t xml:space="preserve">Der bei der Eintragung in ein Zuchtbuch </w:t>
      </w:r>
      <w:bookmarkStart w:id="228" w:name="_Hlk498416697"/>
      <w:bookmarkStart w:id="229" w:name="_Hlk498438610"/>
      <w:r w:rsidR="004E7332" w:rsidRPr="00540E79">
        <w:rPr>
          <w:rFonts w:eastAsia="MS Mincho" w:cs="Arial"/>
        </w:rPr>
        <w:t>(außer Fohlenbuch)</w:t>
      </w:r>
      <w:bookmarkEnd w:id="228"/>
      <w:r w:rsidR="004E7332" w:rsidRPr="00540E79">
        <w:rPr>
          <w:rFonts w:eastAsia="MS Mincho" w:cs="Arial"/>
        </w:rPr>
        <w:t xml:space="preserve"> </w:t>
      </w:r>
      <w:bookmarkEnd w:id="229"/>
      <w:r w:rsidRPr="00152478">
        <w:rPr>
          <w:rFonts w:eastAsia="MS Mincho" w:cs="Arial"/>
        </w:rPr>
        <w:t>vergebene Name muss beibehalten werden.</w:t>
      </w:r>
    </w:p>
    <w:p w:rsidR="00152478" w:rsidRPr="00E17FC6" w:rsidRDefault="00152478" w:rsidP="00152478">
      <w:pPr>
        <w:rPr>
          <w:rFonts w:eastAsia="MS Mincho" w:cs="Arial"/>
        </w:rPr>
      </w:pPr>
    </w:p>
    <w:p w:rsidR="00152478" w:rsidRDefault="00782242" w:rsidP="00782242">
      <w:pPr>
        <w:pStyle w:val="berschrift2"/>
        <w:tabs>
          <w:tab w:val="clear" w:pos="340"/>
        </w:tabs>
        <w:rPr>
          <w:rFonts w:eastAsia="MS Mincho" w:cs="Arial"/>
        </w:rPr>
      </w:pPr>
      <w:bookmarkStart w:id="230" w:name="_Toc496252425"/>
      <w:bookmarkStart w:id="231" w:name="_Toc496532571"/>
      <w:bookmarkStart w:id="232" w:name="_Toc499541717"/>
      <w:r>
        <w:rPr>
          <w:rFonts w:eastAsia="MS Mincho"/>
        </w:rPr>
        <w:t xml:space="preserve">(17.3) </w:t>
      </w:r>
      <w:r w:rsidR="00152478">
        <w:rPr>
          <w:rFonts w:eastAsia="MS Mincho"/>
        </w:rPr>
        <w:t xml:space="preserve">Vergabe </w:t>
      </w:r>
      <w:r w:rsidR="00152478" w:rsidRPr="00152478">
        <w:rPr>
          <w:rFonts w:eastAsia="MS Mincho"/>
        </w:rPr>
        <w:t>eines</w:t>
      </w:r>
      <w:r w:rsidR="00152478">
        <w:rPr>
          <w:rFonts w:eastAsia="MS Mincho"/>
        </w:rPr>
        <w:t xml:space="preserve"> Zuchtbrandes</w:t>
      </w:r>
      <w:bookmarkEnd w:id="230"/>
      <w:bookmarkEnd w:id="231"/>
      <w:bookmarkEnd w:id="232"/>
    </w:p>
    <w:p w:rsidR="00152478" w:rsidRDefault="00152478" w:rsidP="00152478">
      <w:pPr>
        <w:pStyle w:val="berschrift3"/>
        <w:rPr>
          <w:rFonts w:eastAsia="MS Mincho"/>
        </w:rPr>
      </w:pPr>
      <w:bookmarkStart w:id="233" w:name="_Toc496252426"/>
      <w:bookmarkStart w:id="234" w:name="_Toc496532572"/>
      <w:bookmarkStart w:id="235" w:name="_Toc499541718"/>
      <w:r>
        <w:rPr>
          <w:rFonts w:eastAsia="MS Mincho"/>
        </w:rPr>
        <w:t xml:space="preserve">(17.3.1) </w:t>
      </w:r>
      <w:bookmarkEnd w:id="233"/>
      <w:bookmarkEnd w:id="234"/>
      <w:r w:rsidR="00832649" w:rsidRPr="004D333B">
        <w:rPr>
          <w:rFonts w:eastAsia="MS Mincho"/>
        </w:rPr>
        <w:t xml:space="preserve">Beauftragte für </w:t>
      </w:r>
      <w:r w:rsidR="00832649">
        <w:rPr>
          <w:rFonts w:eastAsia="MS Mincho"/>
        </w:rPr>
        <w:t>die Kennzeichnung</w:t>
      </w:r>
      <w:bookmarkEnd w:id="235"/>
    </w:p>
    <w:p w:rsidR="007E2989" w:rsidRPr="007E2989" w:rsidRDefault="007E2989" w:rsidP="007E2989">
      <w:pPr>
        <w:rPr>
          <w:rFonts w:eastAsia="MS Mincho" w:cs="Arial"/>
        </w:rPr>
      </w:pPr>
      <w:r w:rsidRPr="007E2989">
        <w:rPr>
          <w:rFonts w:eastAsia="MS Mincho" w:cs="Arial"/>
        </w:rPr>
        <w:t xml:space="preserve">Nur Beauftragte des Verbandes sind berechtigt, </w:t>
      </w:r>
      <w:bookmarkStart w:id="236" w:name="_Hlk498422070"/>
      <w:r w:rsidRPr="007E2989">
        <w:rPr>
          <w:rFonts w:eastAsia="MS Mincho" w:cs="Arial"/>
        </w:rPr>
        <w:t xml:space="preserve">die Kennzeichnung der Pferde mittels Zuchtbrand </w:t>
      </w:r>
      <w:bookmarkEnd w:id="236"/>
      <w:r w:rsidRPr="007E2989">
        <w:rPr>
          <w:rFonts w:eastAsia="MS Mincho" w:cs="Arial"/>
        </w:rPr>
        <w:t>durchzuführen.</w:t>
      </w:r>
    </w:p>
    <w:p w:rsidR="00152478" w:rsidRPr="00152478" w:rsidRDefault="00152478" w:rsidP="00152478">
      <w:pPr>
        <w:rPr>
          <w:rFonts w:eastAsia="MS Mincho" w:cs="Arial"/>
        </w:rPr>
      </w:pPr>
    </w:p>
    <w:p w:rsidR="00152478" w:rsidRPr="00152478" w:rsidRDefault="00152478" w:rsidP="00152478">
      <w:pPr>
        <w:pStyle w:val="berschrift3"/>
        <w:rPr>
          <w:rFonts w:eastAsia="MS Mincho" w:cs="Arial"/>
        </w:rPr>
      </w:pPr>
      <w:bookmarkStart w:id="237" w:name="_Toc496252427"/>
      <w:bookmarkStart w:id="238" w:name="_Toc496532573"/>
      <w:bookmarkStart w:id="239" w:name="_Toc499541719"/>
      <w:r w:rsidRPr="00152478">
        <w:rPr>
          <w:rFonts w:eastAsia="MS Mincho"/>
        </w:rPr>
        <w:t>(17.3.2) Zuchtbrand</w:t>
      </w:r>
      <w:bookmarkEnd w:id="237"/>
      <w:bookmarkEnd w:id="238"/>
      <w:bookmarkEnd w:id="239"/>
      <w:r w:rsidRPr="00152478">
        <w:rPr>
          <w:rFonts w:eastAsia="MS Mincho"/>
        </w:rPr>
        <w:t xml:space="preserve"> </w:t>
      </w:r>
    </w:p>
    <w:p w:rsidR="00152478" w:rsidRPr="00152478" w:rsidRDefault="00152478" w:rsidP="00152478">
      <w:pPr>
        <w:rPr>
          <w:rFonts w:eastAsia="MS Mincho" w:cs="Arial"/>
        </w:rPr>
      </w:pPr>
      <w:bookmarkStart w:id="240" w:name="_Hlk494873044"/>
      <w:r w:rsidRPr="00152478">
        <w:rPr>
          <w:rFonts w:eastAsia="MS Mincho" w:cs="Arial"/>
        </w:rPr>
        <w:t xml:space="preserve">Nur Fohlen, für die eine Tierzuchtbescheinigung ausgestellt wird, können den Zuchtbrand erhalten. </w:t>
      </w:r>
      <w:bookmarkEnd w:id="240"/>
    </w:p>
    <w:p w:rsidR="00166C5E" w:rsidRDefault="00166C5E" w:rsidP="00166C5E">
      <w:pPr>
        <w:rPr>
          <w:rFonts w:eastAsia="MS Mincho" w:cs="Arial"/>
        </w:rPr>
      </w:pPr>
      <w:r w:rsidRPr="004D333B">
        <w:rPr>
          <w:rFonts w:eastAsia="MS Mincho" w:cs="Arial"/>
        </w:rPr>
        <w:t xml:space="preserve">Der Zuchtbrand wird auf den linken </w:t>
      </w:r>
      <w:proofErr w:type="spellStart"/>
      <w:r w:rsidRPr="004D333B">
        <w:rPr>
          <w:rFonts w:eastAsia="MS Mincho" w:cs="Arial"/>
        </w:rPr>
        <w:t>Hinterschenkel</w:t>
      </w:r>
      <w:proofErr w:type="spellEnd"/>
      <w:r w:rsidRPr="004D333B">
        <w:rPr>
          <w:rFonts w:eastAsia="MS Mincho" w:cs="Arial"/>
        </w:rPr>
        <w:t xml:space="preserve"> ge</w:t>
      </w:r>
      <w:r>
        <w:rPr>
          <w:rFonts w:eastAsia="MS Mincho" w:cs="Arial"/>
        </w:rPr>
        <w:t>setzt</w:t>
      </w:r>
      <w:r w:rsidRPr="004D333B">
        <w:rPr>
          <w:rFonts w:eastAsia="MS Mincho" w:cs="Arial"/>
        </w:rPr>
        <w:t xml:space="preserve"> </w:t>
      </w:r>
      <w:r w:rsidRPr="00081624">
        <w:rPr>
          <w:rFonts w:eastAsia="MS Mincho" w:cs="Arial"/>
        </w:rPr>
        <w:t>und ist freiwillig.</w:t>
      </w:r>
      <w:r w:rsidRPr="004D333B">
        <w:rPr>
          <w:rFonts w:eastAsia="MS Mincho" w:cs="Arial"/>
        </w:rPr>
        <w:t xml:space="preserve"> </w:t>
      </w:r>
    </w:p>
    <w:p w:rsidR="00166C5E" w:rsidRDefault="00166C5E" w:rsidP="00166C5E">
      <w:pPr>
        <w:rPr>
          <w:rFonts w:eastAsia="MS Mincho" w:cs="Arial"/>
        </w:rPr>
      </w:pPr>
    </w:p>
    <w:p w:rsidR="00166C5E" w:rsidRPr="004D333B" w:rsidRDefault="00166C5E" w:rsidP="00166C5E">
      <w:pPr>
        <w:rPr>
          <w:rFonts w:eastAsia="MS Mincho" w:cs="Arial"/>
        </w:rPr>
      </w:pPr>
      <w:r w:rsidRPr="004D333B">
        <w:rPr>
          <w:rFonts w:eastAsia="MS Mincho" w:cs="Arial"/>
        </w:rPr>
        <w:t>Folgendes Brandzeichen wird vergeben:</w:t>
      </w:r>
      <w:r>
        <w:rPr>
          <w:rFonts w:eastAsia="MS Mincho" w:cs="Arial"/>
        </w:rPr>
        <w:t xml:space="preserve"> </w:t>
      </w:r>
      <w:r w:rsidRPr="00704696">
        <w:rPr>
          <w:rFonts w:cs="Arial"/>
          <w:noProof/>
        </w:rPr>
        <w:drawing>
          <wp:inline distT="0" distB="0" distL="0" distR="0" wp14:anchorId="5B85218F" wp14:editId="1D654ED5">
            <wp:extent cx="354263" cy="403860"/>
            <wp:effectExtent l="0" t="0" r="8255" b="0"/>
            <wp:docPr id="1" name="Grafik 1" descr="Brandzeich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andzeichen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8211" cy="408361"/>
                    </a:xfrm>
                    <a:prstGeom prst="rect">
                      <a:avLst/>
                    </a:prstGeom>
                    <a:noFill/>
                    <a:ln>
                      <a:noFill/>
                    </a:ln>
                  </pic:spPr>
                </pic:pic>
              </a:graphicData>
            </a:graphic>
          </wp:inline>
        </w:drawing>
      </w:r>
    </w:p>
    <w:p w:rsidR="00166C5E" w:rsidRPr="004D333B" w:rsidRDefault="00166C5E" w:rsidP="00166C5E">
      <w:pPr>
        <w:rPr>
          <w:rFonts w:eastAsia="MS Mincho" w:cs="Arial"/>
        </w:rPr>
      </w:pPr>
    </w:p>
    <w:p w:rsidR="00152478" w:rsidRPr="00152478" w:rsidRDefault="00782242" w:rsidP="00782242">
      <w:pPr>
        <w:pStyle w:val="berschrift2"/>
        <w:tabs>
          <w:tab w:val="clear" w:pos="340"/>
        </w:tabs>
        <w:rPr>
          <w:rFonts w:eastAsia="MS Mincho" w:cs="Arial"/>
        </w:rPr>
      </w:pPr>
      <w:bookmarkStart w:id="241" w:name="_Toc496252428"/>
      <w:bookmarkStart w:id="242" w:name="_Toc496532574"/>
      <w:bookmarkStart w:id="243" w:name="_Toc499541720"/>
      <w:bookmarkStart w:id="244" w:name="_GoBack"/>
      <w:bookmarkEnd w:id="244"/>
      <w:r>
        <w:rPr>
          <w:rFonts w:eastAsia="MS Mincho"/>
        </w:rPr>
        <w:t xml:space="preserve">(17.4) </w:t>
      </w:r>
      <w:r w:rsidR="00152478" w:rsidRPr="00152478">
        <w:rPr>
          <w:rFonts w:eastAsia="MS Mincho"/>
        </w:rPr>
        <w:t>Transponder</w:t>
      </w:r>
      <w:bookmarkEnd w:id="241"/>
      <w:bookmarkEnd w:id="242"/>
      <w:bookmarkEnd w:id="243"/>
    </w:p>
    <w:p w:rsidR="00152478" w:rsidRPr="00152478" w:rsidRDefault="00152478" w:rsidP="00152478">
      <w:pPr>
        <w:rPr>
          <w:rFonts w:eastAsiaTheme="minorHAnsi" w:cs="Arial"/>
        </w:rPr>
      </w:pPr>
      <w:r w:rsidRPr="00152478">
        <w:rPr>
          <w:rFonts w:eastAsia="MS Mincho" w:cs="Arial"/>
        </w:rPr>
        <w:t xml:space="preserve">Die Kennzeichnung der Fohlen mittels Transponder erfolgt gemäß </w:t>
      </w:r>
      <w:r w:rsidRPr="00152478">
        <w:rPr>
          <w:rFonts w:cs="Arial"/>
        </w:rPr>
        <w:t>B.11.2 und B.11.2.1 der Satzung.</w:t>
      </w:r>
      <w:bookmarkEnd w:id="217"/>
      <w:bookmarkEnd w:id="221"/>
    </w:p>
    <w:p w:rsidR="009C0DA7" w:rsidRDefault="009C0DA7" w:rsidP="009C0DA7">
      <w:pPr>
        <w:overflowPunct/>
        <w:textAlignment w:val="auto"/>
        <w:rPr>
          <w:rFonts w:cs="Arial"/>
          <w:szCs w:val="22"/>
        </w:rPr>
      </w:pPr>
    </w:p>
    <w:p w:rsidR="008B3488" w:rsidRDefault="00191310" w:rsidP="00152478">
      <w:pPr>
        <w:pStyle w:val="berschrift2"/>
        <w:rPr>
          <w:rFonts w:eastAsia="MS Mincho"/>
        </w:rPr>
      </w:pPr>
      <w:bookmarkStart w:id="245" w:name="_Toc496532575"/>
      <w:bookmarkStart w:id="246" w:name="_Toc499541721"/>
      <w:r w:rsidRPr="00152478">
        <w:lastRenderedPageBreak/>
        <w:t>(1</w:t>
      </w:r>
      <w:r w:rsidR="00152478" w:rsidRPr="00152478">
        <w:t>7</w:t>
      </w:r>
      <w:r w:rsidRPr="00152478">
        <w:t>.</w:t>
      </w:r>
      <w:r w:rsidR="00152478" w:rsidRPr="00152478">
        <w:t>5</w:t>
      </w:r>
      <w:r w:rsidRPr="00152478">
        <w:t xml:space="preserve">) </w:t>
      </w:r>
      <w:r w:rsidR="008B3488">
        <w:rPr>
          <w:rFonts w:eastAsia="MS Mincho"/>
        </w:rPr>
        <w:t>Hengstnamensvergabe</w:t>
      </w:r>
      <w:bookmarkEnd w:id="245"/>
      <w:bookmarkEnd w:id="246"/>
    </w:p>
    <w:p w:rsidR="008B3488" w:rsidRPr="00152478" w:rsidRDefault="008B3488" w:rsidP="00152478">
      <w:pPr>
        <w:pStyle w:val="berschrift3"/>
        <w:rPr>
          <w:rFonts w:eastAsia="MS Mincho"/>
        </w:rPr>
      </w:pPr>
      <w:bookmarkStart w:id="247" w:name="_Toc496532576"/>
      <w:bookmarkStart w:id="248" w:name="_Toc499541722"/>
      <w:r w:rsidRPr="00152478">
        <w:rPr>
          <w:rFonts w:eastAsia="MS Mincho"/>
        </w:rPr>
        <w:t>(</w:t>
      </w:r>
      <w:r w:rsidR="00191310" w:rsidRPr="00152478">
        <w:rPr>
          <w:rFonts w:eastAsia="MS Mincho"/>
        </w:rPr>
        <w:t>1</w:t>
      </w:r>
      <w:r w:rsidR="00152478" w:rsidRPr="00152478">
        <w:rPr>
          <w:rFonts w:eastAsia="MS Mincho"/>
        </w:rPr>
        <w:t>7</w:t>
      </w:r>
      <w:r w:rsidR="00191310" w:rsidRPr="00152478">
        <w:rPr>
          <w:rFonts w:eastAsia="MS Mincho"/>
        </w:rPr>
        <w:t>.</w:t>
      </w:r>
      <w:r w:rsidR="00152478" w:rsidRPr="00152478">
        <w:rPr>
          <w:rFonts w:eastAsia="MS Mincho"/>
        </w:rPr>
        <w:t>5</w:t>
      </w:r>
      <w:r w:rsidR="00191310" w:rsidRPr="00152478">
        <w:rPr>
          <w:rFonts w:eastAsia="MS Mincho"/>
        </w:rPr>
        <w:t>.</w:t>
      </w:r>
      <w:r w:rsidRPr="00152478">
        <w:rPr>
          <w:rFonts w:eastAsia="MS Mincho"/>
        </w:rPr>
        <w:t>1) Vergabe eines Namens bei gekörten Hengsten (ab 1. August 2009)</w:t>
      </w:r>
      <w:bookmarkEnd w:id="247"/>
      <w:bookmarkEnd w:id="248"/>
    </w:p>
    <w:p w:rsidR="008B3488" w:rsidRDefault="008B3488">
      <w:pPr>
        <w:rPr>
          <w:rFonts w:eastAsia="MS Mincho"/>
        </w:rPr>
      </w:pPr>
      <w:r>
        <w:rPr>
          <w:rFonts w:eastAsia="MS Mincho"/>
        </w:rPr>
        <w:t xml:space="preserve">Der Zuchtname eines jeden gekörten Hengstes (ab 1. August 2009) muss über </w:t>
      </w:r>
      <w:r w:rsidR="00341F43">
        <w:rPr>
          <w:rFonts w:eastAsia="MS Mincho"/>
        </w:rPr>
        <w:t>den</w:t>
      </w:r>
      <w:r>
        <w:rPr>
          <w:rFonts w:eastAsia="MS Mincho"/>
        </w:rPr>
        <w:t xml:space="preserve"> verantwortliche</w:t>
      </w:r>
      <w:r w:rsidR="00341F43">
        <w:rPr>
          <w:rFonts w:eastAsia="MS Mincho"/>
        </w:rPr>
        <w:t>n Zu</w:t>
      </w:r>
      <w:r>
        <w:rPr>
          <w:rFonts w:eastAsia="MS Mincho"/>
        </w:rPr>
        <w:t>cht</w:t>
      </w:r>
      <w:r w:rsidR="00341F43">
        <w:rPr>
          <w:rFonts w:eastAsia="MS Mincho"/>
        </w:rPr>
        <w:t>verband</w:t>
      </w:r>
      <w:r>
        <w:rPr>
          <w:rFonts w:eastAsia="MS Mincho"/>
        </w:rPr>
        <w:t xml:space="preserve"> vom FN-Bereich Zucht zugelassen werden. Eine direkte Abstimmung zwischen Hengsthaltern und dem FN-Bereich Zucht ist nicht möglich.</w:t>
      </w:r>
    </w:p>
    <w:p w:rsidR="008B3488" w:rsidRDefault="008B3488">
      <w:pPr>
        <w:rPr>
          <w:rFonts w:eastAsia="MS Mincho"/>
        </w:rPr>
      </w:pPr>
    </w:p>
    <w:p w:rsidR="008B3488" w:rsidRDefault="008B3488">
      <w:pPr>
        <w:rPr>
          <w:rFonts w:eastAsia="MS Mincho"/>
        </w:rPr>
      </w:pPr>
      <w:r>
        <w:rPr>
          <w:rFonts w:eastAsia="MS Mincho"/>
        </w:rPr>
        <w:t>Ein Name gilt erst dann als vergeben, wenn dieser vom Bereich Zucht genehmigt und der Hengst unter diesem Namen in die FN-Hengstdatei aufgenommen wurde.</w:t>
      </w:r>
    </w:p>
    <w:p w:rsidR="008B3488" w:rsidRDefault="008B3488">
      <w:pPr>
        <w:rPr>
          <w:rFonts w:eastAsia="MS Mincho"/>
        </w:rPr>
      </w:pPr>
    </w:p>
    <w:p w:rsidR="008B3488" w:rsidRDefault="008B3488">
      <w:pPr>
        <w:rPr>
          <w:rFonts w:eastAsia="MS Mincho"/>
        </w:rPr>
      </w:pPr>
      <w:r>
        <w:rPr>
          <w:rFonts w:eastAsia="MS Mincho"/>
        </w:rPr>
        <w:t xml:space="preserve">Die </w:t>
      </w:r>
      <w:r w:rsidR="00341F43">
        <w:rPr>
          <w:rFonts w:eastAsia="MS Mincho"/>
        </w:rPr>
        <w:t>Zuchtverbände</w:t>
      </w:r>
      <w:r>
        <w:rPr>
          <w:rFonts w:eastAsia="MS Mincho"/>
        </w:rPr>
        <w:t xml:space="preserve"> beantragen die Namen schriftlich, mindestens unter Nennung der Lebensnummer sowie des Vaters und der Mutter. Ein einmal vergebener Zuchtname kann nicht mehr geändert werden, d.h. überall dort, wo der Hengst als Zuchttier auftritt, wird unter seiner Lebensnummer stets der gesamte in der FN-Hengstdatei registrierte Name verwendet. Dies ist unabhängig davon, ob der betreffende Hengst als Turnierpferd unter einem anderen Namen geführt wird.</w:t>
      </w:r>
    </w:p>
    <w:p w:rsidR="008B3488" w:rsidRDefault="008B3488">
      <w:pPr>
        <w:rPr>
          <w:rFonts w:eastAsia="MS Mincho"/>
        </w:rPr>
      </w:pPr>
    </w:p>
    <w:p w:rsidR="008B3488" w:rsidRDefault="008B3488">
      <w:pPr>
        <w:rPr>
          <w:rFonts w:eastAsia="MS Mincho" w:cs="Arial"/>
          <w:sz w:val="6"/>
        </w:rPr>
      </w:pPr>
    </w:p>
    <w:p w:rsidR="008B3488" w:rsidRDefault="008B3488">
      <w:pPr>
        <w:pStyle w:val="Textkrper3"/>
        <w:rPr>
          <w:rFonts w:eastAsia="MS Mincho"/>
        </w:rPr>
      </w:pPr>
      <w:r>
        <w:t>Bei der Vergabe von Hengstnamen führt die FN keine Prüfung der Rechte Dritter durch.</w:t>
      </w:r>
    </w:p>
    <w:p w:rsidR="008B3488" w:rsidRDefault="008B3488">
      <w:pPr>
        <w:rPr>
          <w:rFonts w:eastAsia="MS Mincho"/>
        </w:rPr>
      </w:pPr>
    </w:p>
    <w:p w:rsidR="008B3488" w:rsidRDefault="008B3488">
      <w:pPr>
        <w:rPr>
          <w:rFonts w:eastAsia="MS Mincho"/>
        </w:rPr>
      </w:pPr>
      <w:r>
        <w:rPr>
          <w:rFonts w:eastAsia="MS Mincho"/>
        </w:rPr>
        <w:t>Wird ein Hengstname ohne Zustimmung des Bereiches Zucht verwendet, so wird der Hengst als Zuchttier in der FN-Hengstdatei unter der Bezeichnung „Name nicht genehmigt" geführt (z.B. im Jahrbuch Zucht und auf den Turnierpferdeaufklebern seiner Nachkommen).</w:t>
      </w:r>
    </w:p>
    <w:p w:rsidR="008B3488" w:rsidRDefault="008B3488">
      <w:pPr>
        <w:rPr>
          <w:rFonts w:eastAsia="MS Mincho"/>
        </w:rPr>
      </w:pPr>
    </w:p>
    <w:p w:rsidR="008B3488" w:rsidRDefault="008B3488">
      <w:pPr>
        <w:rPr>
          <w:rFonts w:eastAsia="MS Mincho"/>
        </w:rPr>
      </w:pPr>
      <w:r>
        <w:rPr>
          <w:rFonts w:eastAsia="MS Mincho"/>
        </w:rPr>
        <w:t>Ein Name gilt als gesperrt, wenn dieser bzw. ein in Schreibweise oder Phonetik sehr ähnlicher Name bereits einmal für einen Kaltbluthengst vergeben wurde. Zusatzbuchstaben sind nur dann möglich, wenn der Name auch ohne Zusätze freigegeben werden kann.</w:t>
      </w:r>
    </w:p>
    <w:p w:rsidR="008B3488" w:rsidRDefault="008B3488">
      <w:pPr>
        <w:rPr>
          <w:rFonts w:eastAsia="MS Mincho"/>
        </w:rPr>
      </w:pPr>
    </w:p>
    <w:p w:rsidR="008B3488" w:rsidRDefault="008B3488">
      <w:pPr>
        <w:pStyle w:val="Textkrper2"/>
        <w:rPr>
          <w:b w:val="0"/>
          <w:bCs w:val="0"/>
          <w:i w:val="0"/>
          <w:iCs w:val="0"/>
        </w:rPr>
      </w:pPr>
      <w:r>
        <w:rPr>
          <w:b w:val="0"/>
          <w:bCs w:val="0"/>
          <w:i w:val="0"/>
          <w:iCs w:val="0"/>
        </w:rPr>
        <w:lastRenderedPageBreak/>
        <w:t>Arabische und römische Zahlen sowie Abkürzungen und Sonderzeichen als Namenszusatz sind nicht zulässig. Der Name selbst darf nicht aus einer Abkürzung bestehen.</w:t>
      </w:r>
    </w:p>
    <w:p w:rsidR="008B3488" w:rsidRDefault="008B3488">
      <w:pPr>
        <w:rPr>
          <w:rFonts w:eastAsia="MS Mincho"/>
        </w:rPr>
      </w:pPr>
    </w:p>
    <w:p w:rsidR="008B3488" w:rsidRDefault="008B3488">
      <w:pPr>
        <w:rPr>
          <w:rFonts w:eastAsia="MS Mincho"/>
        </w:rPr>
      </w:pPr>
      <w:r>
        <w:rPr>
          <w:rFonts w:eastAsia="MS Mincho"/>
        </w:rPr>
        <w:t>Aufgehoben wird die Sperrung des Namens eines Hengstes, sobald der Hengst 15 Jahre aus dem Deckeinsatz ausgeschieden ist. Wird ein Hengst innerhalb von vier Jahren nach der Namensreservierung nicht als gekört gemeldet, so wird sein Name wieder freigegeben.</w:t>
      </w:r>
    </w:p>
    <w:p w:rsidR="008B3488" w:rsidRDefault="008B3488">
      <w:pPr>
        <w:rPr>
          <w:rFonts w:eastAsia="MS Mincho"/>
        </w:rPr>
      </w:pPr>
    </w:p>
    <w:p w:rsidR="008B3488" w:rsidRDefault="008B3488">
      <w:pPr>
        <w:rPr>
          <w:rFonts w:eastAsia="MS Mincho"/>
        </w:rPr>
      </w:pPr>
      <w:r>
        <w:rPr>
          <w:rFonts w:eastAsia="MS Mincho"/>
        </w:rPr>
        <w:t xml:space="preserve">Die </w:t>
      </w:r>
      <w:r w:rsidR="00341F43">
        <w:rPr>
          <w:rFonts w:eastAsia="MS Mincho"/>
        </w:rPr>
        <w:t>Zuchtverbände</w:t>
      </w:r>
      <w:r>
        <w:rPr>
          <w:rFonts w:eastAsia="MS Mincho"/>
        </w:rPr>
        <w:t xml:space="preserve"> haben die Möglichkeit, einzelne Namen grundsätzlich sperren zu lassen. Diese sind dem Bereich Zucht schriftlich mitzuteilen.</w:t>
      </w:r>
    </w:p>
    <w:p w:rsidR="008B3488" w:rsidRDefault="008B3488">
      <w:pPr>
        <w:rPr>
          <w:rFonts w:eastAsia="MS Mincho"/>
        </w:rPr>
      </w:pPr>
    </w:p>
    <w:p w:rsidR="008B3488" w:rsidRDefault="008B3488">
      <w:pPr>
        <w:rPr>
          <w:rFonts w:eastAsia="MS Mincho" w:cs="Arial"/>
        </w:rPr>
      </w:pPr>
      <w:r>
        <w:rPr>
          <w:rFonts w:eastAsia="MS Mincho" w:cs="Arial"/>
        </w:rPr>
        <w:t>Für noch nicht gekörte Hengste kann keine Reservierung von Namen erfolgen.</w:t>
      </w:r>
    </w:p>
    <w:p w:rsidR="008B3488" w:rsidRDefault="008B3488">
      <w:pPr>
        <w:rPr>
          <w:rFonts w:eastAsia="MS Mincho"/>
        </w:rPr>
      </w:pPr>
    </w:p>
    <w:p w:rsidR="008B3488" w:rsidRPr="00341F43" w:rsidRDefault="008B3488" w:rsidP="00341F43">
      <w:pPr>
        <w:pStyle w:val="berschrift3"/>
        <w:rPr>
          <w:rFonts w:eastAsia="MS Mincho"/>
        </w:rPr>
      </w:pPr>
      <w:bookmarkStart w:id="249" w:name="_Toc496532577"/>
      <w:bookmarkStart w:id="250" w:name="_Toc499541723"/>
      <w:r w:rsidRPr="00341F43">
        <w:rPr>
          <w:rFonts w:eastAsia="MS Mincho"/>
        </w:rPr>
        <w:t>(</w:t>
      </w:r>
      <w:r w:rsidR="00341F43" w:rsidRPr="00341F43">
        <w:rPr>
          <w:rFonts w:eastAsia="MS Mincho"/>
        </w:rPr>
        <w:t>17.5.</w:t>
      </w:r>
      <w:r w:rsidRPr="00341F43">
        <w:rPr>
          <w:rFonts w:eastAsia="MS Mincho"/>
        </w:rPr>
        <w:t>2) Ausnahmeregelungen</w:t>
      </w:r>
      <w:bookmarkEnd w:id="249"/>
      <w:bookmarkEnd w:id="250"/>
    </w:p>
    <w:p w:rsidR="008B3488" w:rsidRDefault="008B3488">
      <w:pPr>
        <w:rPr>
          <w:rFonts w:eastAsia="MS Mincho"/>
        </w:rPr>
      </w:pPr>
      <w:r>
        <w:rPr>
          <w:rFonts w:eastAsia="MS Mincho"/>
        </w:rPr>
        <w:t xml:space="preserve">a)   Die Vergabe von Namen erfolgt rassespezifisch. </w:t>
      </w:r>
    </w:p>
    <w:p w:rsidR="008B3488" w:rsidRDefault="008B3488">
      <w:pPr>
        <w:ind w:left="340" w:hanging="340"/>
        <w:rPr>
          <w:rFonts w:eastAsia="MS Mincho"/>
        </w:rPr>
      </w:pPr>
      <w:r>
        <w:rPr>
          <w:rFonts w:eastAsia="MS Mincho"/>
        </w:rPr>
        <w:t>b)</w:t>
      </w:r>
      <w:r>
        <w:rPr>
          <w:rFonts w:eastAsia="MS Mincho"/>
        </w:rPr>
        <w:tab/>
        <w:t>Namen von im Ausland gezogenen Hengsten, die bereits im Zuchtbuch der Ursprungszüchtervereinigung oder einer anderen anerkannten Nachzuchtorganisation geführt werden, werden grundsätzlich beibehalten.</w:t>
      </w:r>
    </w:p>
    <w:p w:rsidR="008B3488" w:rsidRDefault="008B3488">
      <w:pPr>
        <w:ind w:left="340" w:hanging="340"/>
        <w:rPr>
          <w:rFonts w:eastAsia="MS Mincho"/>
        </w:rPr>
      </w:pPr>
      <w:r>
        <w:rPr>
          <w:rFonts w:eastAsia="MS Mincho"/>
        </w:rPr>
        <w:t>c)</w:t>
      </w:r>
      <w:r>
        <w:rPr>
          <w:rFonts w:eastAsia="MS Mincho"/>
        </w:rPr>
        <w:tab/>
        <w:t>Ein für einen Hengst einmal vergebener Name darf für Vollbrüder dieses Hengstes mit dem entsprechenden Zusatz II etc. verwendet werden.</w:t>
      </w:r>
    </w:p>
    <w:p w:rsidR="008B3488" w:rsidRDefault="008B3488">
      <w:pPr>
        <w:rPr>
          <w:rFonts w:eastAsia="MS Mincho"/>
        </w:rPr>
      </w:pPr>
    </w:p>
    <w:p w:rsidR="008B3488" w:rsidRPr="00341F43" w:rsidRDefault="008B3488" w:rsidP="00341F43">
      <w:pPr>
        <w:pStyle w:val="berschrift3"/>
        <w:rPr>
          <w:rFonts w:eastAsia="MS Mincho"/>
        </w:rPr>
      </w:pPr>
      <w:bookmarkStart w:id="251" w:name="_Toc496532578"/>
      <w:bookmarkStart w:id="252" w:name="_Toc499541724"/>
      <w:r w:rsidRPr="00341F43">
        <w:rPr>
          <w:rFonts w:eastAsia="MS Mincho"/>
        </w:rPr>
        <w:t>(</w:t>
      </w:r>
      <w:r w:rsidR="00341F43" w:rsidRPr="00341F43">
        <w:rPr>
          <w:rFonts w:eastAsia="MS Mincho"/>
        </w:rPr>
        <w:t>17.5.</w:t>
      </w:r>
      <w:r w:rsidR="00191310" w:rsidRPr="00341F43">
        <w:rPr>
          <w:rFonts w:eastAsia="MS Mincho"/>
        </w:rPr>
        <w:t>3</w:t>
      </w:r>
      <w:r w:rsidRPr="00341F43">
        <w:rPr>
          <w:rFonts w:eastAsia="MS Mincho"/>
        </w:rPr>
        <w:t xml:space="preserve">) Festgelegte </w:t>
      </w:r>
      <w:r w:rsidRPr="00341F43">
        <w:t>Anfangsbuchstaben</w:t>
      </w:r>
      <w:bookmarkEnd w:id="251"/>
      <w:bookmarkEnd w:id="252"/>
    </w:p>
    <w:p w:rsidR="008B3488" w:rsidRDefault="008B3488">
      <w:r>
        <w:t xml:space="preserve">Der Name eines Hengstes beginnt mit dem Buchstaben </w:t>
      </w:r>
      <w:r>
        <w:rPr>
          <w:rFonts w:cs="Arial"/>
          <w:szCs w:val="22"/>
        </w:rPr>
        <w:t xml:space="preserve">der betreffenden Hengstlinie </w:t>
      </w:r>
      <w:r>
        <w:t>gemäß der Übersicht</w:t>
      </w:r>
      <w:r>
        <w:rPr>
          <w:rFonts w:cs="Arial"/>
          <w:szCs w:val="22"/>
        </w:rPr>
        <w:t xml:space="preserve">, </w:t>
      </w:r>
      <w:r>
        <w:t xml:space="preserve">um die Zuordnung zu den Hengstlinien zu gewährleisten. Bei Stuten erfolgt die Namensvergabe wahlweise. </w:t>
      </w:r>
    </w:p>
    <w:p w:rsidR="00341F43" w:rsidRDefault="00341F43">
      <w:pPr>
        <w:rPr>
          <w:rFonts w:cs="Arial"/>
          <w:szCs w:val="22"/>
        </w:rPr>
      </w:pPr>
    </w:p>
    <w:p w:rsidR="008B3488" w:rsidRPr="00341F43" w:rsidRDefault="00341F43" w:rsidP="00341F43">
      <w:pPr>
        <w:pStyle w:val="berschrift2"/>
      </w:pPr>
      <w:bookmarkStart w:id="253" w:name="_Toc496532579"/>
      <w:bookmarkStart w:id="254" w:name="_Toc499541725"/>
      <w:r w:rsidRPr="00341F43">
        <w:t>(17</w:t>
      </w:r>
      <w:r w:rsidR="00191310" w:rsidRPr="00341F43">
        <w:t>.</w:t>
      </w:r>
      <w:r w:rsidRPr="00341F43">
        <w:t>6</w:t>
      </w:r>
      <w:r w:rsidR="00191310" w:rsidRPr="00341F43">
        <w:t xml:space="preserve">) </w:t>
      </w:r>
      <w:r w:rsidR="008B3488" w:rsidRPr="00341F43">
        <w:t>Übersicht: Hengstlinien Rheinisch-Deutsches Kaltblut</w:t>
      </w:r>
      <w:bookmarkEnd w:id="253"/>
      <w:bookmarkEnd w:id="254"/>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
        <w:gridCol w:w="3300"/>
        <w:gridCol w:w="9"/>
        <w:gridCol w:w="1251"/>
        <w:gridCol w:w="3420"/>
        <w:gridCol w:w="1351"/>
      </w:tblGrid>
      <w:tr w:rsidR="008B3488">
        <w:trPr>
          <w:trHeight w:val="397"/>
        </w:trPr>
        <w:tc>
          <w:tcPr>
            <w:tcW w:w="730" w:type="dxa"/>
            <w:tcBorders>
              <w:top w:val="single" w:sz="12" w:space="0" w:color="auto"/>
              <w:left w:val="single" w:sz="12" w:space="0" w:color="auto"/>
              <w:bottom w:val="single" w:sz="12" w:space="0" w:color="auto"/>
            </w:tcBorders>
            <w:shd w:val="clear" w:color="auto" w:fill="E6E6E6"/>
            <w:vAlign w:val="center"/>
          </w:tcPr>
          <w:p w:rsidR="008B3488" w:rsidRDefault="008B3488">
            <w:pPr>
              <w:rPr>
                <w:rFonts w:cs="Arial"/>
                <w:b/>
                <w:bCs/>
                <w:szCs w:val="22"/>
              </w:rPr>
            </w:pPr>
          </w:p>
        </w:tc>
        <w:tc>
          <w:tcPr>
            <w:tcW w:w="3300" w:type="dxa"/>
            <w:tcBorders>
              <w:top w:val="single" w:sz="12" w:space="0" w:color="auto"/>
              <w:bottom w:val="single" w:sz="12" w:space="0" w:color="auto"/>
            </w:tcBorders>
            <w:shd w:val="clear" w:color="auto" w:fill="E6E6E6"/>
            <w:vAlign w:val="center"/>
          </w:tcPr>
          <w:p w:rsidR="008B3488" w:rsidRDefault="008B3488">
            <w:pPr>
              <w:ind w:left="170"/>
              <w:rPr>
                <w:rFonts w:cs="Arial"/>
                <w:b/>
                <w:noProof/>
                <w:szCs w:val="22"/>
              </w:rPr>
            </w:pPr>
            <w:r>
              <w:rPr>
                <w:rFonts w:cs="Arial"/>
                <w:b/>
                <w:noProof/>
                <w:szCs w:val="22"/>
              </w:rPr>
              <w:t>Begründer</w:t>
            </w:r>
          </w:p>
        </w:tc>
        <w:tc>
          <w:tcPr>
            <w:tcW w:w="1260" w:type="dxa"/>
            <w:gridSpan w:val="2"/>
            <w:tcBorders>
              <w:top w:val="single" w:sz="12" w:space="0" w:color="auto"/>
              <w:bottom w:val="single" w:sz="12" w:space="0" w:color="auto"/>
            </w:tcBorders>
            <w:shd w:val="clear" w:color="auto" w:fill="E6E6E6"/>
            <w:vAlign w:val="center"/>
          </w:tcPr>
          <w:p w:rsidR="008B3488" w:rsidRDefault="008B3488">
            <w:pPr>
              <w:ind w:left="110"/>
              <w:rPr>
                <w:rFonts w:cs="Arial"/>
                <w:b/>
                <w:szCs w:val="22"/>
              </w:rPr>
            </w:pPr>
            <w:r>
              <w:rPr>
                <w:rFonts w:cs="Arial"/>
                <w:b/>
                <w:szCs w:val="22"/>
              </w:rPr>
              <w:t>Linien-Nr.</w:t>
            </w:r>
          </w:p>
        </w:tc>
        <w:tc>
          <w:tcPr>
            <w:tcW w:w="3420" w:type="dxa"/>
            <w:tcBorders>
              <w:top w:val="single" w:sz="12" w:space="0" w:color="auto"/>
              <w:bottom w:val="single" w:sz="12" w:space="0" w:color="auto"/>
            </w:tcBorders>
            <w:shd w:val="clear" w:color="auto" w:fill="E6E6E6"/>
            <w:vAlign w:val="center"/>
          </w:tcPr>
          <w:p w:rsidR="008B3488" w:rsidRDefault="008B3488">
            <w:pPr>
              <w:ind w:left="95"/>
              <w:rPr>
                <w:rFonts w:cs="Arial"/>
                <w:b/>
                <w:noProof/>
                <w:szCs w:val="22"/>
              </w:rPr>
            </w:pPr>
            <w:r>
              <w:rPr>
                <w:rFonts w:cs="Arial"/>
                <w:b/>
                <w:noProof/>
                <w:szCs w:val="22"/>
              </w:rPr>
              <w:t>Name</w:t>
            </w:r>
          </w:p>
        </w:tc>
        <w:tc>
          <w:tcPr>
            <w:tcW w:w="1351" w:type="dxa"/>
            <w:tcBorders>
              <w:top w:val="single" w:sz="12" w:space="0" w:color="auto"/>
              <w:bottom w:val="single" w:sz="12" w:space="0" w:color="auto"/>
              <w:right w:val="single" w:sz="12" w:space="0" w:color="auto"/>
            </w:tcBorders>
            <w:shd w:val="clear" w:color="auto" w:fill="E6E6E6"/>
            <w:vAlign w:val="center"/>
          </w:tcPr>
          <w:p w:rsidR="008B3488" w:rsidRPr="00782242" w:rsidRDefault="008B3488" w:rsidP="00782242">
            <w:pPr>
              <w:rPr>
                <w:b/>
              </w:rPr>
            </w:pPr>
            <w:r w:rsidRPr="00782242">
              <w:rPr>
                <w:b/>
              </w:rPr>
              <w:t>Anfangs-</w:t>
            </w:r>
          </w:p>
          <w:p w:rsidR="008B3488" w:rsidRDefault="008B3488" w:rsidP="00782242">
            <w:pPr>
              <w:rPr>
                <w:rFonts w:cs="Arial"/>
                <w:szCs w:val="22"/>
              </w:rPr>
            </w:pPr>
            <w:proofErr w:type="spellStart"/>
            <w:r w:rsidRPr="00782242">
              <w:rPr>
                <w:rFonts w:cs="Arial"/>
                <w:b/>
                <w:szCs w:val="22"/>
              </w:rPr>
              <w:t>buchstabe</w:t>
            </w:r>
            <w:proofErr w:type="spellEnd"/>
          </w:p>
        </w:tc>
      </w:tr>
      <w:tr w:rsidR="008B3488">
        <w:trPr>
          <w:trHeight w:val="397"/>
        </w:trPr>
        <w:tc>
          <w:tcPr>
            <w:tcW w:w="730" w:type="dxa"/>
            <w:tcBorders>
              <w:top w:val="single" w:sz="12" w:space="0" w:color="auto"/>
            </w:tcBorders>
            <w:vAlign w:val="center"/>
          </w:tcPr>
          <w:p w:rsidR="008B3488" w:rsidRDefault="008B3488">
            <w:pPr>
              <w:rPr>
                <w:rFonts w:cs="Arial"/>
                <w:b/>
                <w:bCs/>
                <w:szCs w:val="22"/>
                <w:lang w:val="fr-FR"/>
              </w:rPr>
            </w:pPr>
            <w:r>
              <w:rPr>
                <w:rFonts w:cs="Arial"/>
                <w:b/>
                <w:bCs/>
                <w:szCs w:val="22"/>
                <w:lang w:val="fr-FR"/>
              </w:rPr>
              <w:t>I</w:t>
            </w:r>
          </w:p>
        </w:tc>
        <w:tc>
          <w:tcPr>
            <w:tcW w:w="3309" w:type="dxa"/>
            <w:gridSpan w:val="2"/>
            <w:tcBorders>
              <w:top w:val="single" w:sz="12" w:space="0" w:color="auto"/>
            </w:tcBorders>
            <w:vAlign w:val="center"/>
          </w:tcPr>
          <w:p w:rsidR="008B3488" w:rsidRDefault="008B3488" w:rsidP="00024593">
            <w:pPr>
              <w:ind w:left="170"/>
              <w:rPr>
                <w:rFonts w:cs="Arial"/>
                <w:szCs w:val="22"/>
                <w:lang w:val="fr-FR"/>
              </w:rPr>
            </w:pPr>
            <w:r>
              <w:rPr>
                <w:rFonts w:cs="Arial"/>
                <w:noProof/>
                <w:szCs w:val="22"/>
                <w:lang w:val="fr-FR"/>
              </w:rPr>
              <w:t xml:space="preserve">Avenir d'Herse </w:t>
            </w:r>
            <w:r>
              <w:rPr>
                <w:rFonts w:cs="Arial"/>
                <w:szCs w:val="22"/>
                <w:lang w:val="fr-FR"/>
              </w:rPr>
              <w:t>(1921)</w:t>
            </w:r>
          </w:p>
        </w:tc>
        <w:tc>
          <w:tcPr>
            <w:tcW w:w="1251" w:type="dxa"/>
            <w:tcBorders>
              <w:top w:val="single" w:sz="12" w:space="0" w:color="auto"/>
              <w:bottom w:val="single" w:sz="4" w:space="0" w:color="auto"/>
            </w:tcBorders>
            <w:vAlign w:val="center"/>
          </w:tcPr>
          <w:p w:rsidR="008B3488" w:rsidRDefault="008B3488">
            <w:pPr>
              <w:ind w:left="110"/>
              <w:rPr>
                <w:rFonts w:cs="Arial"/>
                <w:szCs w:val="22"/>
              </w:rPr>
            </w:pPr>
            <w:r>
              <w:rPr>
                <w:rFonts w:cs="Arial"/>
                <w:szCs w:val="22"/>
              </w:rPr>
              <w:t>I / 1</w:t>
            </w:r>
          </w:p>
        </w:tc>
        <w:tc>
          <w:tcPr>
            <w:tcW w:w="3420" w:type="dxa"/>
            <w:tcBorders>
              <w:top w:val="single" w:sz="12" w:space="0" w:color="auto"/>
              <w:bottom w:val="single" w:sz="4" w:space="0" w:color="auto"/>
            </w:tcBorders>
            <w:vAlign w:val="center"/>
          </w:tcPr>
          <w:p w:rsidR="008B3488" w:rsidRDefault="008B3488" w:rsidP="00024593">
            <w:pPr>
              <w:ind w:left="95"/>
              <w:rPr>
                <w:rFonts w:cs="Arial"/>
                <w:szCs w:val="22"/>
              </w:rPr>
            </w:pPr>
            <w:r>
              <w:rPr>
                <w:rFonts w:cs="Arial"/>
                <w:noProof/>
                <w:szCs w:val="22"/>
              </w:rPr>
              <w:t xml:space="preserve">Advokat von Schinne </w:t>
            </w:r>
            <w:r>
              <w:rPr>
                <w:rFonts w:cs="Arial"/>
                <w:szCs w:val="22"/>
              </w:rPr>
              <w:t>(</w:t>
            </w:r>
            <w:r>
              <w:rPr>
                <w:rFonts w:cs="Arial"/>
                <w:noProof/>
                <w:szCs w:val="22"/>
              </w:rPr>
              <w:t>1947</w:t>
            </w:r>
            <w:r>
              <w:rPr>
                <w:rFonts w:cs="Arial"/>
                <w:szCs w:val="22"/>
              </w:rPr>
              <w:t>)</w:t>
            </w:r>
          </w:p>
        </w:tc>
        <w:tc>
          <w:tcPr>
            <w:tcW w:w="1351" w:type="dxa"/>
            <w:tcBorders>
              <w:top w:val="single" w:sz="12" w:space="0" w:color="auto"/>
              <w:bottom w:val="single" w:sz="4" w:space="0" w:color="auto"/>
            </w:tcBorders>
            <w:vAlign w:val="center"/>
          </w:tcPr>
          <w:p w:rsidR="008B3488" w:rsidRPr="00782242" w:rsidRDefault="008B3488" w:rsidP="00782242">
            <w:pPr>
              <w:ind w:left="114"/>
              <w:rPr>
                <w:rFonts w:cs="Arial"/>
                <w:b/>
                <w:bCs/>
                <w:szCs w:val="22"/>
                <w:lang w:val="it-IT"/>
              </w:rPr>
            </w:pPr>
            <w:r w:rsidRPr="00782242">
              <w:rPr>
                <w:rFonts w:cs="Arial"/>
                <w:b/>
                <w:bCs/>
                <w:szCs w:val="22"/>
                <w:lang w:val="it-IT"/>
              </w:rPr>
              <w:t>O</w:t>
            </w:r>
          </w:p>
        </w:tc>
      </w:tr>
      <w:tr w:rsidR="008B3488">
        <w:trPr>
          <w:trHeight w:val="397"/>
        </w:trPr>
        <w:tc>
          <w:tcPr>
            <w:tcW w:w="730" w:type="dxa"/>
            <w:vAlign w:val="center"/>
          </w:tcPr>
          <w:p w:rsidR="008B3488" w:rsidRDefault="008B3488">
            <w:pPr>
              <w:rPr>
                <w:rFonts w:cs="Arial"/>
                <w:b/>
                <w:bCs/>
                <w:szCs w:val="22"/>
                <w:lang w:val="it-IT"/>
              </w:rPr>
            </w:pPr>
          </w:p>
        </w:tc>
        <w:tc>
          <w:tcPr>
            <w:tcW w:w="3309" w:type="dxa"/>
            <w:gridSpan w:val="2"/>
            <w:vAlign w:val="center"/>
          </w:tcPr>
          <w:p w:rsidR="008B3488" w:rsidRDefault="008B3488">
            <w:pPr>
              <w:ind w:left="170"/>
              <w:rPr>
                <w:rFonts w:cs="Arial"/>
                <w:szCs w:val="22"/>
                <w:lang w:val="it-IT"/>
              </w:rPr>
            </w:pPr>
          </w:p>
        </w:tc>
        <w:tc>
          <w:tcPr>
            <w:tcW w:w="1251" w:type="dxa"/>
            <w:tcBorders>
              <w:bottom w:val="dashed" w:sz="4" w:space="0" w:color="auto"/>
            </w:tcBorders>
            <w:vAlign w:val="center"/>
          </w:tcPr>
          <w:p w:rsidR="008B3488" w:rsidRDefault="008B3488">
            <w:pPr>
              <w:ind w:left="110"/>
              <w:rPr>
                <w:rFonts w:cs="Arial"/>
                <w:szCs w:val="22"/>
                <w:lang w:val="it-IT"/>
              </w:rPr>
            </w:pPr>
            <w:r>
              <w:rPr>
                <w:rFonts w:cs="Arial"/>
                <w:szCs w:val="22"/>
                <w:lang w:val="it-IT"/>
              </w:rPr>
              <w:t>I / 2</w:t>
            </w:r>
          </w:p>
        </w:tc>
        <w:tc>
          <w:tcPr>
            <w:tcW w:w="3420" w:type="dxa"/>
            <w:tcBorders>
              <w:bottom w:val="dashed" w:sz="4" w:space="0" w:color="auto"/>
            </w:tcBorders>
            <w:vAlign w:val="center"/>
          </w:tcPr>
          <w:p w:rsidR="008B3488" w:rsidRDefault="00024593" w:rsidP="00024593">
            <w:pPr>
              <w:ind w:left="95"/>
              <w:rPr>
                <w:rFonts w:cs="Arial"/>
                <w:szCs w:val="22"/>
                <w:lang w:val="it-IT"/>
              </w:rPr>
            </w:pPr>
            <w:r>
              <w:rPr>
                <w:rFonts w:cs="Arial"/>
                <w:noProof/>
                <w:szCs w:val="22"/>
                <w:lang w:val="it-IT"/>
              </w:rPr>
              <w:t xml:space="preserve">Espoir de Lorette </w:t>
            </w:r>
            <w:r w:rsidR="008B3488">
              <w:rPr>
                <w:rFonts w:cs="Arial"/>
                <w:szCs w:val="22"/>
                <w:lang w:val="it-IT"/>
              </w:rPr>
              <w:t>(</w:t>
            </w:r>
            <w:r w:rsidR="008B3488">
              <w:rPr>
                <w:rFonts w:cs="Arial"/>
                <w:noProof/>
                <w:szCs w:val="22"/>
                <w:lang w:val="it-IT"/>
              </w:rPr>
              <w:t>1953</w:t>
            </w:r>
            <w:r w:rsidR="008B3488">
              <w:rPr>
                <w:rFonts w:cs="Arial"/>
                <w:szCs w:val="22"/>
                <w:lang w:val="it-IT"/>
              </w:rPr>
              <w:t>)</w:t>
            </w:r>
          </w:p>
        </w:tc>
        <w:tc>
          <w:tcPr>
            <w:tcW w:w="1351" w:type="dxa"/>
            <w:tcBorders>
              <w:bottom w:val="dashed" w:sz="4" w:space="0" w:color="auto"/>
            </w:tcBorders>
            <w:vAlign w:val="center"/>
          </w:tcPr>
          <w:p w:rsidR="008B3488" w:rsidRDefault="008B3488">
            <w:pPr>
              <w:ind w:left="114"/>
              <w:rPr>
                <w:rFonts w:cs="Arial"/>
                <w:b/>
                <w:bCs/>
                <w:szCs w:val="22"/>
                <w:lang w:val="it-IT"/>
              </w:rPr>
            </w:pPr>
            <w:r>
              <w:rPr>
                <w:rFonts w:cs="Arial"/>
                <w:b/>
                <w:bCs/>
                <w:szCs w:val="22"/>
                <w:lang w:val="it-IT"/>
              </w:rPr>
              <w:t>E</w:t>
            </w:r>
          </w:p>
        </w:tc>
      </w:tr>
      <w:tr w:rsidR="008B3488">
        <w:trPr>
          <w:trHeight w:val="397"/>
        </w:trPr>
        <w:tc>
          <w:tcPr>
            <w:tcW w:w="730" w:type="dxa"/>
            <w:tcBorders>
              <w:bottom w:val="single" w:sz="4" w:space="0" w:color="auto"/>
            </w:tcBorders>
            <w:vAlign w:val="center"/>
          </w:tcPr>
          <w:p w:rsidR="008B3488" w:rsidRDefault="008B3488">
            <w:pPr>
              <w:rPr>
                <w:rFonts w:cs="Arial"/>
                <w:b/>
                <w:bCs/>
                <w:szCs w:val="22"/>
                <w:lang w:val="it-IT"/>
              </w:rPr>
            </w:pPr>
          </w:p>
        </w:tc>
        <w:tc>
          <w:tcPr>
            <w:tcW w:w="3309" w:type="dxa"/>
            <w:gridSpan w:val="2"/>
            <w:tcBorders>
              <w:bottom w:val="single" w:sz="4" w:space="0" w:color="auto"/>
            </w:tcBorders>
            <w:vAlign w:val="center"/>
          </w:tcPr>
          <w:p w:rsidR="008B3488" w:rsidRDefault="008B3488">
            <w:pPr>
              <w:ind w:left="170"/>
              <w:rPr>
                <w:rFonts w:cs="Arial"/>
                <w:szCs w:val="22"/>
                <w:lang w:val="it-IT"/>
              </w:rPr>
            </w:pPr>
          </w:p>
        </w:tc>
        <w:tc>
          <w:tcPr>
            <w:tcW w:w="1251" w:type="dxa"/>
            <w:tcBorders>
              <w:top w:val="dashed" w:sz="4" w:space="0" w:color="auto"/>
              <w:bottom w:val="single" w:sz="4" w:space="0" w:color="auto"/>
            </w:tcBorders>
            <w:vAlign w:val="center"/>
          </w:tcPr>
          <w:p w:rsidR="008B3488" w:rsidRDefault="008B3488">
            <w:pPr>
              <w:ind w:left="110"/>
              <w:rPr>
                <w:rFonts w:cs="Arial"/>
                <w:szCs w:val="22"/>
                <w:lang w:val="it-IT"/>
              </w:rPr>
            </w:pPr>
            <w:r>
              <w:rPr>
                <w:rFonts w:cs="Arial"/>
                <w:szCs w:val="22"/>
                <w:lang w:val="it-IT"/>
              </w:rPr>
              <w:t>I / 2 / A</w:t>
            </w:r>
          </w:p>
        </w:tc>
        <w:tc>
          <w:tcPr>
            <w:tcW w:w="3420" w:type="dxa"/>
            <w:tcBorders>
              <w:top w:val="dashed" w:sz="4" w:space="0" w:color="auto"/>
              <w:bottom w:val="single" w:sz="4" w:space="0" w:color="auto"/>
            </w:tcBorders>
            <w:vAlign w:val="center"/>
          </w:tcPr>
          <w:p w:rsidR="008B3488" w:rsidRDefault="008B3488" w:rsidP="00024593">
            <w:pPr>
              <w:ind w:left="95"/>
              <w:rPr>
                <w:rFonts w:cs="Arial"/>
                <w:noProof/>
                <w:szCs w:val="22"/>
                <w:lang w:val="it-IT"/>
              </w:rPr>
            </w:pPr>
            <w:r>
              <w:rPr>
                <w:rFonts w:cs="Arial"/>
                <w:noProof/>
                <w:szCs w:val="22"/>
                <w:lang w:val="it-IT"/>
              </w:rPr>
              <w:t>Ural (1981)</w:t>
            </w:r>
          </w:p>
        </w:tc>
        <w:tc>
          <w:tcPr>
            <w:tcW w:w="1351" w:type="dxa"/>
            <w:tcBorders>
              <w:top w:val="dashed" w:sz="4" w:space="0" w:color="auto"/>
              <w:bottom w:val="single" w:sz="4" w:space="0" w:color="auto"/>
            </w:tcBorders>
            <w:vAlign w:val="center"/>
          </w:tcPr>
          <w:p w:rsidR="008B3488" w:rsidRDefault="008B3488">
            <w:pPr>
              <w:ind w:left="114"/>
              <w:rPr>
                <w:rFonts w:cs="Arial"/>
                <w:b/>
                <w:bCs/>
                <w:szCs w:val="22"/>
                <w:lang w:val="it-IT"/>
              </w:rPr>
            </w:pPr>
            <w:r>
              <w:rPr>
                <w:rFonts w:cs="Arial"/>
                <w:b/>
                <w:bCs/>
                <w:szCs w:val="22"/>
                <w:lang w:val="it-IT"/>
              </w:rPr>
              <w:t>U</w:t>
            </w:r>
          </w:p>
        </w:tc>
      </w:tr>
      <w:tr w:rsidR="008B3488">
        <w:trPr>
          <w:trHeight w:val="397"/>
        </w:trPr>
        <w:tc>
          <w:tcPr>
            <w:tcW w:w="730" w:type="dxa"/>
            <w:tcBorders>
              <w:bottom w:val="single" w:sz="4" w:space="0" w:color="auto"/>
            </w:tcBorders>
            <w:vAlign w:val="center"/>
          </w:tcPr>
          <w:p w:rsidR="008B3488" w:rsidRDefault="008B3488">
            <w:pPr>
              <w:rPr>
                <w:rFonts w:cs="Arial"/>
                <w:b/>
                <w:bCs/>
                <w:szCs w:val="22"/>
                <w:lang w:val="it-IT"/>
              </w:rPr>
            </w:pPr>
          </w:p>
        </w:tc>
        <w:tc>
          <w:tcPr>
            <w:tcW w:w="3309" w:type="dxa"/>
            <w:gridSpan w:val="2"/>
            <w:tcBorders>
              <w:bottom w:val="single" w:sz="4" w:space="0" w:color="auto"/>
            </w:tcBorders>
            <w:vAlign w:val="center"/>
          </w:tcPr>
          <w:p w:rsidR="008B3488" w:rsidRDefault="008B3488">
            <w:pPr>
              <w:ind w:left="170"/>
              <w:rPr>
                <w:rFonts w:cs="Arial"/>
                <w:szCs w:val="22"/>
                <w:lang w:val="it-IT"/>
              </w:rPr>
            </w:pPr>
          </w:p>
        </w:tc>
        <w:tc>
          <w:tcPr>
            <w:tcW w:w="1251" w:type="dxa"/>
            <w:tcBorders>
              <w:bottom w:val="single" w:sz="4" w:space="0" w:color="auto"/>
            </w:tcBorders>
            <w:vAlign w:val="center"/>
          </w:tcPr>
          <w:p w:rsidR="008B3488" w:rsidRDefault="008B3488">
            <w:pPr>
              <w:ind w:left="110"/>
              <w:rPr>
                <w:rFonts w:cs="Arial"/>
                <w:szCs w:val="22"/>
                <w:lang w:val="it-IT"/>
              </w:rPr>
            </w:pPr>
            <w:r>
              <w:rPr>
                <w:rFonts w:cs="Arial"/>
                <w:szCs w:val="22"/>
                <w:lang w:val="it-IT"/>
              </w:rPr>
              <w:t>I / 3</w:t>
            </w:r>
          </w:p>
        </w:tc>
        <w:tc>
          <w:tcPr>
            <w:tcW w:w="3420" w:type="dxa"/>
            <w:tcBorders>
              <w:bottom w:val="single" w:sz="4" w:space="0" w:color="auto"/>
            </w:tcBorders>
            <w:vAlign w:val="center"/>
          </w:tcPr>
          <w:p w:rsidR="008B3488" w:rsidRDefault="008B3488" w:rsidP="00024593">
            <w:pPr>
              <w:ind w:left="95"/>
              <w:rPr>
                <w:rFonts w:cs="Arial"/>
                <w:szCs w:val="22"/>
                <w:lang w:val="it-IT"/>
              </w:rPr>
            </w:pPr>
            <w:r>
              <w:rPr>
                <w:rFonts w:cs="Arial"/>
                <w:noProof/>
                <w:szCs w:val="22"/>
                <w:lang w:val="it-IT"/>
              </w:rPr>
              <w:t xml:space="preserve">Avant </w:t>
            </w:r>
            <w:r>
              <w:rPr>
                <w:rFonts w:cs="Arial"/>
                <w:szCs w:val="22"/>
                <w:lang w:val="it-IT"/>
              </w:rPr>
              <w:t>(1958)</w:t>
            </w:r>
          </w:p>
        </w:tc>
        <w:tc>
          <w:tcPr>
            <w:tcW w:w="1351" w:type="dxa"/>
            <w:tcBorders>
              <w:bottom w:val="single" w:sz="4" w:space="0" w:color="auto"/>
            </w:tcBorders>
            <w:vAlign w:val="center"/>
          </w:tcPr>
          <w:p w:rsidR="008B3488" w:rsidRDefault="008B3488">
            <w:pPr>
              <w:ind w:left="114"/>
              <w:rPr>
                <w:rFonts w:cs="Arial"/>
                <w:b/>
                <w:bCs/>
                <w:szCs w:val="22"/>
                <w:lang w:val="it-IT"/>
              </w:rPr>
            </w:pPr>
            <w:r>
              <w:rPr>
                <w:rFonts w:cs="Arial"/>
                <w:b/>
                <w:bCs/>
                <w:szCs w:val="22"/>
                <w:lang w:val="it-IT"/>
              </w:rPr>
              <w:t>A</w:t>
            </w:r>
          </w:p>
        </w:tc>
      </w:tr>
      <w:tr w:rsidR="008B3488">
        <w:trPr>
          <w:trHeight w:val="397"/>
        </w:trPr>
        <w:tc>
          <w:tcPr>
            <w:tcW w:w="730" w:type="dxa"/>
            <w:tcBorders>
              <w:top w:val="single" w:sz="4" w:space="0" w:color="auto"/>
              <w:bottom w:val="single" w:sz="4" w:space="0" w:color="auto"/>
            </w:tcBorders>
            <w:vAlign w:val="center"/>
          </w:tcPr>
          <w:p w:rsidR="008B3488" w:rsidRDefault="008B3488">
            <w:pPr>
              <w:rPr>
                <w:rFonts w:cs="Arial"/>
                <w:b/>
                <w:bCs/>
                <w:szCs w:val="22"/>
                <w:lang w:val="it-IT"/>
              </w:rPr>
            </w:pPr>
          </w:p>
        </w:tc>
        <w:tc>
          <w:tcPr>
            <w:tcW w:w="3309" w:type="dxa"/>
            <w:gridSpan w:val="2"/>
            <w:tcBorders>
              <w:top w:val="single" w:sz="4" w:space="0" w:color="auto"/>
              <w:bottom w:val="single" w:sz="4" w:space="0" w:color="auto"/>
            </w:tcBorders>
            <w:vAlign w:val="center"/>
          </w:tcPr>
          <w:p w:rsidR="008B3488" w:rsidRDefault="008B3488">
            <w:pPr>
              <w:ind w:left="170"/>
              <w:rPr>
                <w:rFonts w:cs="Arial"/>
                <w:szCs w:val="22"/>
                <w:lang w:val="it-IT"/>
              </w:rPr>
            </w:pPr>
          </w:p>
        </w:tc>
        <w:tc>
          <w:tcPr>
            <w:tcW w:w="1251" w:type="dxa"/>
            <w:tcBorders>
              <w:top w:val="single" w:sz="4" w:space="0" w:color="auto"/>
              <w:bottom w:val="single" w:sz="4" w:space="0" w:color="auto"/>
            </w:tcBorders>
            <w:vAlign w:val="center"/>
          </w:tcPr>
          <w:p w:rsidR="008B3488" w:rsidRDefault="008B3488">
            <w:pPr>
              <w:ind w:left="110"/>
              <w:rPr>
                <w:rFonts w:cs="Arial"/>
                <w:szCs w:val="22"/>
                <w:lang w:val="it-IT"/>
              </w:rPr>
            </w:pPr>
            <w:r>
              <w:rPr>
                <w:rFonts w:cs="Arial"/>
                <w:szCs w:val="22"/>
                <w:lang w:val="it-IT"/>
              </w:rPr>
              <w:t>I / 4</w:t>
            </w:r>
          </w:p>
        </w:tc>
        <w:tc>
          <w:tcPr>
            <w:tcW w:w="3420" w:type="dxa"/>
            <w:tcBorders>
              <w:top w:val="single" w:sz="4" w:space="0" w:color="auto"/>
              <w:bottom w:val="single" w:sz="4" w:space="0" w:color="auto"/>
            </w:tcBorders>
            <w:vAlign w:val="center"/>
          </w:tcPr>
          <w:p w:rsidR="008B3488" w:rsidRDefault="008B3488" w:rsidP="00024593">
            <w:pPr>
              <w:ind w:left="95"/>
              <w:rPr>
                <w:rFonts w:cs="Arial"/>
                <w:szCs w:val="22"/>
              </w:rPr>
            </w:pPr>
            <w:r>
              <w:rPr>
                <w:rFonts w:cs="Arial"/>
                <w:noProof/>
                <w:szCs w:val="22"/>
              </w:rPr>
              <w:t xml:space="preserve">Nahkampf I </w:t>
            </w:r>
            <w:r>
              <w:rPr>
                <w:rFonts w:cs="Arial"/>
                <w:szCs w:val="22"/>
              </w:rPr>
              <w:t>(</w:t>
            </w:r>
            <w:r>
              <w:rPr>
                <w:rFonts w:cs="Arial"/>
                <w:noProof/>
                <w:szCs w:val="22"/>
              </w:rPr>
              <w:t>1961</w:t>
            </w:r>
            <w:r>
              <w:rPr>
                <w:rFonts w:cs="Arial"/>
                <w:szCs w:val="22"/>
              </w:rPr>
              <w:t>)</w:t>
            </w:r>
          </w:p>
        </w:tc>
        <w:tc>
          <w:tcPr>
            <w:tcW w:w="1351" w:type="dxa"/>
            <w:tcBorders>
              <w:top w:val="single" w:sz="4" w:space="0" w:color="auto"/>
              <w:bottom w:val="single" w:sz="4" w:space="0" w:color="auto"/>
            </w:tcBorders>
            <w:vAlign w:val="center"/>
          </w:tcPr>
          <w:p w:rsidR="008B3488" w:rsidRDefault="008B3488">
            <w:pPr>
              <w:ind w:left="114"/>
              <w:rPr>
                <w:rFonts w:cs="Arial"/>
                <w:b/>
                <w:bCs/>
                <w:szCs w:val="22"/>
              </w:rPr>
            </w:pPr>
            <w:r>
              <w:rPr>
                <w:rFonts w:cs="Arial"/>
                <w:b/>
                <w:bCs/>
                <w:szCs w:val="22"/>
              </w:rPr>
              <w:t>N 1</w:t>
            </w:r>
          </w:p>
        </w:tc>
      </w:tr>
      <w:tr w:rsidR="008B3488">
        <w:trPr>
          <w:trHeight w:val="397"/>
        </w:trPr>
        <w:tc>
          <w:tcPr>
            <w:tcW w:w="730" w:type="dxa"/>
            <w:tcBorders>
              <w:top w:val="single" w:sz="12" w:space="0" w:color="auto"/>
              <w:bottom w:val="single" w:sz="4" w:space="0" w:color="auto"/>
            </w:tcBorders>
            <w:vAlign w:val="center"/>
          </w:tcPr>
          <w:p w:rsidR="008B3488" w:rsidRDefault="008B3488">
            <w:pPr>
              <w:rPr>
                <w:rFonts w:cs="Arial"/>
                <w:b/>
                <w:bCs/>
                <w:szCs w:val="22"/>
                <w:lang w:val="fr-FR"/>
              </w:rPr>
            </w:pPr>
            <w:r>
              <w:rPr>
                <w:rFonts w:cs="Arial"/>
                <w:b/>
                <w:bCs/>
                <w:szCs w:val="22"/>
                <w:lang w:val="fr-FR"/>
              </w:rPr>
              <w:t>II</w:t>
            </w:r>
          </w:p>
        </w:tc>
        <w:tc>
          <w:tcPr>
            <w:tcW w:w="3309" w:type="dxa"/>
            <w:gridSpan w:val="2"/>
            <w:tcBorders>
              <w:top w:val="single" w:sz="12" w:space="0" w:color="auto"/>
              <w:bottom w:val="single" w:sz="4" w:space="0" w:color="auto"/>
            </w:tcBorders>
            <w:vAlign w:val="center"/>
          </w:tcPr>
          <w:p w:rsidR="008B3488" w:rsidRDefault="008B3488" w:rsidP="00024593">
            <w:pPr>
              <w:ind w:left="170"/>
              <w:rPr>
                <w:rFonts w:cs="Arial"/>
                <w:szCs w:val="22"/>
                <w:lang w:val="fr-FR"/>
              </w:rPr>
            </w:pPr>
            <w:r>
              <w:rPr>
                <w:rFonts w:cs="Arial"/>
                <w:noProof/>
                <w:szCs w:val="22"/>
                <w:lang w:val="fr-FR"/>
              </w:rPr>
              <w:t xml:space="preserve">Gaulois du Monceau </w:t>
            </w:r>
            <w:r>
              <w:rPr>
                <w:rFonts w:cs="Arial"/>
                <w:szCs w:val="22"/>
                <w:lang w:val="fr-FR"/>
              </w:rPr>
              <w:t>(</w:t>
            </w:r>
            <w:r>
              <w:rPr>
                <w:rFonts w:cs="Arial"/>
                <w:noProof/>
                <w:szCs w:val="22"/>
                <w:lang w:val="fr-FR"/>
              </w:rPr>
              <w:t>1922</w:t>
            </w:r>
            <w:r>
              <w:rPr>
                <w:rFonts w:cs="Arial"/>
                <w:szCs w:val="22"/>
                <w:lang w:val="fr-FR"/>
              </w:rPr>
              <w:t>)</w:t>
            </w:r>
          </w:p>
        </w:tc>
        <w:tc>
          <w:tcPr>
            <w:tcW w:w="1251" w:type="dxa"/>
            <w:tcBorders>
              <w:top w:val="single" w:sz="12" w:space="0" w:color="auto"/>
              <w:bottom w:val="single" w:sz="4" w:space="0" w:color="auto"/>
            </w:tcBorders>
            <w:vAlign w:val="center"/>
          </w:tcPr>
          <w:p w:rsidR="008B3488" w:rsidRDefault="008B3488">
            <w:pPr>
              <w:ind w:left="110"/>
              <w:rPr>
                <w:rFonts w:cs="Arial"/>
                <w:szCs w:val="22"/>
              </w:rPr>
            </w:pPr>
            <w:r>
              <w:rPr>
                <w:rFonts w:cs="Arial"/>
                <w:szCs w:val="22"/>
              </w:rPr>
              <w:t>II / 1</w:t>
            </w:r>
          </w:p>
        </w:tc>
        <w:tc>
          <w:tcPr>
            <w:tcW w:w="3420" w:type="dxa"/>
            <w:tcBorders>
              <w:top w:val="single" w:sz="12" w:space="0" w:color="auto"/>
              <w:bottom w:val="single" w:sz="4" w:space="0" w:color="auto"/>
            </w:tcBorders>
            <w:vAlign w:val="center"/>
          </w:tcPr>
          <w:p w:rsidR="008B3488" w:rsidRDefault="008B3488" w:rsidP="00024593">
            <w:pPr>
              <w:ind w:left="95"/>
              <w:rPr>
                <w:rFonts w:cs="Arial"/>
                <w:szCs w:val="22"/>
              </w:rPr>
            </w:pPr>
            <w:r>
              <w:rPr>
                <w:rFonts w:cs="Arial"/>
                <w:noProof/>
                <w:szCs w:val="22"/>
              </w:rPr>
              <w:t xml:space="preserve">Elbrus </w:t>
            </w:r>
            <w:r>
              <w:rPr>
                <w:rFonts w:cs="Arial"/>
                <w:szCs w:val="22"/>
              </w:rPr>
              <w:t>(1974)</w:t>
            </w:r>
          </w:p>
        </w:tc>
        <w:tc>
          <w:tcPr>
            <w:tcW w:w="1351" w:type="dxa"/>
            <w:tcBorders>
              <w:top w:val="single" w:sz="12" w:space="0" w:color="auto"/>
              <w:bottom w:val="single" w:sz="4" w:space="0" w:color="auto"/>
            </w:tcBorders>
            <w:vAlign w:val="center"/>
          </w:tcPr>
          <w:p w:rsidR="008B3488" w:rsidRDefault="008B3488">
            <w:pPr>
              <w:ind w:left="114"/>
              <w:rPr>
                <w:rFonts w:cs="Arial"/>
                <w:b/>
                <w:bCs/>
                <w:szCs w:val="22"/>
              </w:rPr>
            </w:pPr>
            <w:r>
              <w:rPr>
                <w:rFonts w:cs="Arial"/>
                <w:b/>
                <w:bCs/>
                <w:szCs w:val="22"/>
              </w:rPr>
              <w:t>G</w:t>
            </w:r>
          </w:p>
        </w:tc>
      </w:tr>
      <w:tr w:rsidR="008B3488">
        <w:trPr>
          <w:trHeight w:val="397"/>
        </w:trPr>
        <w:tc>
          <w:tcPr>
            <w:tcW w:w="730" w:type="dxa"/>
            <w:tcBorders>
              <w:bottom w:val="single" w:sz="12" w:space="0" w:color="auto"/>
            </w:tcBorders>
            <w:vAlign w:val="center"/>
          </w:tcPr>
          <w:p w:rsidR="008B3488" w:rsidRDefault="008B3488">
            <w:pPr>
              <w:rPr>
                <w:rFonts w:cs="Arial"/>
                <w:b/>
                <w:bCs/>
                <w:szCs w:val="22"/>
              </w:rPr>
            </w:pPr>
          </w:p>
        </w:tc>
        <w:tc>
          <w:tcPr>
            <w:tcW w:w="3309" w:type="dxa"/>
            <w:gridSpan w:val="2"/>
            <w:tcBorders>
              <w:bottom w:val="single" w:sz="12" w:space="0" w:color="auto"/>
            </w:tcBorders>
            <w:vAlign w:val="center"/>
          </w:tcPr>
          <w:p w:rsidR="008B3488" w:rsidRDefault="008B3488">
            <w:pPr>
              <w:ind w:left="170"/>
              <w:rPr>
                <w:rFonts w:cs="Arial"/>
                <w:szCs w:val="22"/>
              </w:rPr>
            </w:pPr>
          </w:p>
        </w:tc>
        <w:tc>
          <w:tcPr>
            <w:tcW w:w="1251" w:type="dxa"/>
            <w:tcBorders>
              <w:bottom w:val="single" w:sz="12" w:space="0" w:color="auto"/>
            </w:tcBorders>
            <w:vAlign w:val="center"/>
          </w:tcPr>
          <w:p w:rsidR="008B3488" w:rsidRDefault="008B3488">
            <w:pPr>
              <w:ind w:left="110"/>
              <w:rPr>
                <w:rFonts w:cs="Arial"/>
                <w:szCs w:val="22"/>
              </w:rPr>
            </w:pPr>
            <w:r>
              <w:rPr>
                <w:rFonts w:cs="Arial"/>
                <w:szCs w:val="22"/>
              </w:rPr>
              <w:t>II / 2</w:t>
            </w:r>
          </w:p>
        </w:tc>
        <w:tc>
          <w:tcPr>
            <w:tcW w:w="3420" w:type="dxa"/>
            <w:tcBorders>
              <w:bottom w:val="single" w:sz="12" w:space="0" w:color="auto"/>
            </w:tcBorders>
            <w:vAlign w:val="center"/>
          </w:tcPr>
          <w:p w:rsidR="008B3488" w:rsidRDefault="008B3488" w:rsidP="00024593">
            <w:pPr>
              <w:ind w:left="95"/>
              <w:rPr>
                <w:rFonts w:cs="Arial"/>
                <w:szCs w:val="22"/>
              </w:rPr>
            </w:pPr>
            <w:r>
              <w:rPr>
                <w:rFonts w:cs="Arial"/>
                <w:noProof/>
                <w:szCs w:val="22"/>
              </w:rPr>
              <w:t xml:space="preserve">Fänger </w:t>
            </w:r>
            <w:r>
              <w:rPr>
                <w:rFonts w:cs="Arial"/>
                <w:szCs w:val="22"/>
              </w:rPr>
              <w:t>(</w:t>
            </w:r>
            <w:r>
              <w:rPr>
                <w:rFonts w:cs="Arial"/>
                <w:noProof/>
                <w:szCs w:val="22"/>
              </w:rPr>
              <w:t>1978</w:t>
            </w:r>
            <w:r>
              <w:rPr>
                <w:rFonts w:cs="Arial"/>
                <w:szCs w:val="22"/>
              </w:rPr>
              <w:t>)</w:t>
            </w:r>
          </w:p>
        </w:tc>
        <w:tc>
          <w:tcPr>
            <w:tcW w:w="1351" w:type="dxa"/>
            <w:tcBorders>
              <w:bottom w:val="single" w:sz="12" w:space="0" w:color="auto"/>
            </w:tcBorders>
            <w:vAlign w:val="center"/>
          </w:tcPr>
          <w:p w:rsidR="008B3488" w:rsidRDefault="008B3488">
            <w:pPr>
              <w:ind w:left="114"/>
              <w:rPr>
                <w:rFonts w:cs="Arial"/>
                <w:b/>
                <w:bCs/>
                <w:szCs w:val="22"/>
              </w:rPr>
            </w:pPr>
            <w:r>
              <w:rPr>
                <w:rFonts w:cs="Arial"/>
                <w:b/>
                <w:bCs/>
                <w:szCs w:val="22"/>
              </w:rPr>
              <w:t>F</w:t>
            </w:r>
          </w:p>
        </w:tc>
      </w:tr>
      <w:tr w:rsidR="008B3488">
        <w:trPr>
          <w:trHeight w:val="397"/>
        </w:trPr>
        <w:tc>
          <w:tcPr>
            <w:tcW w:w="730" w:type="dxa"/>
            <w:tcBorders>
              <w:top w:val="single" w:sz="12" w:space="0" w:color="auto"/>
              <w:bottom w:val="single" w:sz="4" w:space="0" w:color="auto"/>
            </w:tcBorders>
            <w:vAlign w:val="center"/>
          </w:tcPr>
          <w:p w:rsidR="008B3488" w:rsidRDefault="008B3488">
            <w:pPr>
              <w:rPr>
                <w:rFonts w:cs="Arial"/>
                <w:b/>
                <w:bCs/>
                <w:szCs w:val="22"/>
              </w:rPr>
            </w:pPr>
            <w:r>
              <w:rPr>
                <w:rFonts w:cs="Arial"/>
                <w:b/>
                <w:bCs/>
                <w:szCs w:val="22"/>
              </w:rPr>
              <w:t>III</w:t>
            </w:r>
          </w:p>
        </w:tc>
        <w:tc>
          <w:tcPr>
            <w:tcW w:w="3309" w:type="dxa"/>
            <w:gridSpan w:val="2"/>
            <w:tcBorders>
              <w:top w:val="single" w:sz="12" w:space="0" w:color="auto"/>
              <w:bottom w:val="single" w:sz="4" w:space="0" w:color="auto"/>
            </w:tcBorders>
            <w:vAlign w:val="center"/>
          </w:tcPr>
          <w:p w:rsidR="008B3488" w:rsidRDefault="00024593">
            <w:pPr>
              <w:ind w:left="170"/>
              <w:rPr>
                <w:rFonts w:cs="Arial"/>
                <w:szCs w:val="22"/>
              </w:rPr>
            </w:pPr>
            <w:r>
              <w:rPr>
                <w:rFonts w:cs="Arial"/>
                <w:noProof/>
                <w:szCs w:val="22"/>
              </w:rPr>
              <w:t xml:space="preserve">Birkhahn von Estedt </w:t>
            </w:r>
            <w:r w:rsidR="008B3488">
              <w:rPr>
                <w:rFonts w:cs="Arial"/>
                <w:szCs w:val="22"/>
              </w:rPr>
              <w:t>(</w:t>
            </w:r>
            <w:r w:rsidR="008B3488">
              <w:rPr>
                <w:rFonts w:cs="Arial"/>
                <w:noProof/>
                <w:szCs w:val="22"/>
              </w:rPr>
              <w:t>1948</w:t>
            </w:r>
            <w:r w:rsidR="008B3488">
              <w:rPr>
                <w:rFonts w:cs="Arial"/>
                <w:szCs w:val="22"/>
              </w:rPr>
              <w:t>)</w:t>
            </w:r>
          </w:p>
        </w:tc>
        <w:tc>
          <w:tcPr>
            <w:tcW w:w="1251" w:type="dxa"/>
            <w:tcBorders>
              <w:top w:val="single" w:sz="12" w:space="0" w:color="auto"/>
              <w:bottom w:val="single" w:sz="4" w:space="0" w:color="auto"/>
            </w:tcBorders>
            <w:vAlign w:val="center"/>
          </w:tcPr>
          <w:p w:rsidR="008B3488" w:rsidRDefault="008B3488">
            <w:pPr>
              <w:ind w:left="110"/>
              <w:rPr>
                <w:rFonts w:cs="Arial"/>
                <w:szCs w:val="22"/>
                <w:lang w:val="en-GB"/>
              </w:rPr>
            </w:pPr>
            <w:r>
              <w:rPr>
                <w:rFonts w:cs="Arial"/>
                <w:szCs w:val="22"/>
                <w:lang w:val="en-GB"/>
              </w:rPr>
              <w:t>III / 1</w:t>
            </w:r>
          </w:p>
        </w:tc>
        <w:tc>
          <w:tcPr>
            <w:tcW w:w="3420" w:type="dxa"/>
            <w:tcBorders>
              <w:top w:val="single" w:sz="12" w:space="0" w:color="auto"/>
              <w:bottom w:val="single" w:sz="4" w:space="0" w:color="auto"/>
            </w:tcBorders>
            <w:vAlign w:val="center"/>
          </w:tcPr>
          <w:p w:rsidR="008B3488" w:rsidRDefault="00024593">
            <w:pPr>
              <w:ind w:left="95"/>
              <w:rPr>
                <w:rFonts w:cs="Arial"/>
                <w:szCs w:val="22"/>
                <w:lang w:val="en-GB"/>
              </w:rPr>
            </w:pPr>
            <w:r>
              <w:rPr>
                <w:rFonts w:cs="Arial"/>
                <w:szCs w:val="22"/>
                <w:lang w:val="en-GB"/>
              </w:rPr>
              <w:t xml:space="preserve">Berthold </w:t>
            </w:r>
            <w:r w:rsidR="008B3488">
              <w:rPr>
                <w:rFonts w:cs="Arial"/>
                <w:szCs w:val="22"/>
                <w:lang w:val="en-GB"/>
              </w:rPr>
              <w:t>(1985)</w:t>
            </w:r>
          </w:p>
        </w:tc>
        <w:tc>
          <w:tcPr>
            <w:tcW w:w="1351" w:type="dxa"/>
            <w:tcBorders>
              <w:top w:val="single" w:sz="12" w:space="0" w:color="auto"/>
              <w:bottom w:val="single" w:sz="4" w:space="0" w:color="auto"/>
            </w:tcBorders>
            <w:vAlign w:val="center"/>
          </w:tcPr>
          <w:p w:rsidR="008B3488" w:rsidRDefault="008B3488">
            <w:pPr>
              <w:ind w:left="114"/>
              <w:rPr>
                <w:rFonts w:cs="Arial"/>
                <w:b/>
                <w:bCs/>
                <w:szCs w:val="22"/>
                <w:lang w:val="en-GB"/>
              </w:rPr>
            </w:pPr>
            <w:r>
              <w:rPr>
                <w:rFonts w:cs="Arial"/>
                <w:b/>
                <w:bCs/>
                <w:szCs w:val="22"/>
                <w:lang w:val="en-GB"/>
              </w:rPr>
              <w:t>B</w:t>
            </w:r>
          </w:p>
        </w:tc>
      </w:tr>
      <w:tr w:rsidR="008B3488">
        <w:trPr>
          <w:trHeight w:val="397"/>
        </w:trPr>
        <w:tc>
          <w:tcPr>
            <w:tcW w:w="730" w:type="dxa"/>
            <w:tcBorders>
              <w:bottom w:val="single" w:sz="12" w:space="0" w:color="auto"/>
            </w:tcBorders>
            <w:vAlign w:val="center"/>
          </w:tcPr>
          <w:p w:rsidR="008B3488" w:rsidRDefault="008B3488">
            <w:pPr>
              <w:rPr>
                <w:rFonts w:cs="Arial"/>
                <w:b/>
                <w:bCs/>
                <w:szCs w:val="22"/>
                <w:lang w:val="en-GB"/>
              </w:rPr>
            </w:pPr>
          </w:p>
        </w:tc>
        <w:tc>
          <w:tcPr>
            <w:tcW w:w="3309" w:type="dxa"/>
            <w:gridSpan w:val="2"/>
            <w:tcBorders>
              <w:bottom w:val="single" w:sz="12" w:space="0" w:color="auto"/>
            </w:tcBorders>
            <w:vAlign w:val="center"/>
          </w:tcPr>
          <w:p w:rsidR="008B3488" w:rsidRDefault="008B3488">
            <w:pPr>
              <w:ind w:left="170"/>
              <w:rPr>
                <w:rFonts w:cs="Arial"/>
                <w:szCs w:val="22"/>
                <w:lang w:val="en-GB"/>
              </w:rPr>
            </w:pPr>
          </w:p>
        </w:tc>
        <w:tc>
          <w:tcPr>
            <w:tcW w:w="1251" w:type="dxa"/>
            <w:tcBorders>
              <w:bottom w:val="single" w:sz="12" w:space="0" w:color="auto"/>
            </w:tcBorders>
            <w:vAlign w:val="center"/>
          </w:tcPr>
          <w:p w:rsidR="008B3488" w:rsidRDefault="008B3488">
            <w:pPr>
              <w:ind w:left="110"/>
              <w:rPr>
                <w:rFonts w:cs="Arial"/>
                <w:szCs w:val="22"/>
              </w:rPr>
            </w:pPr>
            <w:r>
              <w:rPr>
                <w:rFonts w:cs="Arial"/>
                <w:szCs w:val="22"/>
              </w:rPr>
              <w:t>III / 2</w:t>
            </w:r>
          </w:p>
        </w:tc>
        <w:tc>
          <w:tcPr>
            <w:tcW w:w="3420" w:type="dxa"/>
            <w:tcBorders>
              <w:bottom w:val="single" w:sz="12" w:space="0" w:color="auto"/>
            </w:tcBorders>
            <w:vAlign w:val="center"/>
          </w:tcPr>
          <w:p w:rsidR="008B3488" w:rsidRDefault="008B3488" w:rsidP="00024593">
            <w:pPr>
              <w:ind w:left="95"/>
              <w:rPr>
                <w:rFonts w:cs="Arial"/>
                <w:szCs w:val="22"/>
              </w:rPr>
            </w:pPr>
            <w:r>
              <w:rPr>
                <w:rFonts w:cs="Arial"/>
                <w:szCs w:val="22"/>
              </w:rPr>
              <w:t>Smart II (1980)</w:t>
            </w:r>
          </w:p>
        </w:tc>
        <w:tc>
          <w:tcPr>
            <w:tcW w:w="1351" w:type="dxa"/>
            <w:tcBorders>
              <w:bottom w:val="single" w:sz="12" w:space="0" w:color="auto"/>
            </w:tcBorders>
            <w:vAlign w:val="center"/>
          </w:tcPr>
          <w:p w:rsidR="008B3488" w:rsidRDefault="008B3488">
            <w:pPr>
              <w:ind w:left="114"/>
              <w:rPr>
                <w:rFonts w:cs="Arial"/>
                <w:b/>
                <w:bCs/>
                <w:szCs w:val="22"/>
                <w:lang w:val="fr-FR"/>
              </w:rPr>
            </w:pPr>
            <w:r>
              <w:rPr>
                <w:rFonts w:cs="Arial"/>
                <w:b/>
                <w:bCs/>
                <w:szCs w:val="22"/>
                <w:lang w:val="fr-FR"/>
              </w:rPr>
              <w:t>S</w:t>
            </w:r>
          </w:p>
        </w:tc>
      </w:tr>
      <w:tr w:rsidR="008B3488">
        <w:trPr>
          <w:trHeight w:val="397"/>
        </w:trPr>
        <w:tc>
          <w:tcPr>
            <w:tcW w:w="730" w:type="dxa"/>
            <w:tcBorders>
              <w:top w:val="single" w:sz="12" w:space="0" w:color="auto"/>
              <w:bottom w:val="single" w:sz="12" w:space="0" w:color="auto"/>
            </w:tcBorders>
            <w:vAlign w:val="center"/>
          </w:tcPr>
          <w:p w:rsidR="008B3488" w:rsidRDefault="008B3488">
            <w:pPr>
              <w:rPr>
                <w:rFonts w:cs="Arial"/>
                <w:b/>
                <w:bCs/>
                <w:szCs w:val="22"/>
                <w:lang w:val="fr-FR"/>
              </w:rPr>
            </w:pPr>
            <w:r>
              <w:rPr>
                <w:rFonts w:cs="Arial"/>
                <w:b/>
                <w:bCs/>
                <w:szCs w:val="22"/>
                <w:lang w:val="fr-FR"/>
              </w:rPr>
              <w:t>IV</w:t>
            </w:r>
          </w:p>
        </w:tc>
        <w:tc>
          <w:tcPr>
            <w:tcW w:w="3309" w:type="dxa"/>
            <w:gridSpan w:val="2"/>
            <w:tcBorders>
              <w:top w:val="single" w:sz="12" w:space="0" w:color="auto"/>
              <w:bottom w:val="single" w:sz="12" w:space="0" w:color="auto"/>
            </w:tcBorders>
            <w:vAlign w:val="center"/>
          </w:tcPr>
          <w:p w:rsidR="008B3488" w:rsidRDefault="008B3488">
            <w:pPr>
              <w:ind w:left="170"/>
              <w:rPr>
                <w:rFonts w:cs="Arial"/>
                <w:szCs w:val="22"/>
                <w:lang w:val="fr-FR"/>
              </w:rPr>
            </w:pPr>
            <w:r>
              <w:rPr>
                <w:rFonts w:cs="Arial"/>
                <w:noProof/>
                <w:szCs w:val="22"/>
                <w:lang w:val="fr-FR"/>
              </w:rPr>
              <w:t xml:space="preserve">Vainqueur du Seigneur </w:t>
            </w:r>
            <w:r>
              <w:rPr>
                <w:rFonts w:cs="Arial"/>
                <w:szCs w:val="22"/>
                <w:lang w:val="fr-FR"/>
              </w:rPr>
              <w:t>(</w:t>
            </w:r>
            <w:r>
              <w:rPr>
                <w:rFonts w:cs="Arial"/>
                <w:noProof/>
                <w:szCs w:val="22"/>
                <w:lang w:val="fr-FR"/>
              </w:rPr>
              <w:t>1985</w:t>
            </w:r>
            <w:r>
              <w:rPr>
                <w:rFonts w:cs="Arial"/>
                <w:szCs w:val="22"/>
                <w:lang w:val="fr-FR"/>
              </w:rPr>
              <w:t>)</w:t>
            </w:r>
          </w:p>
        </w:tc>
        <w:tc>
          <w:tcPr>
            <w:tcW w:w="1251" w:type="dxa"/>
            <w:tcBorders>
              <w:top w:val="single" w:sz="12" w:space="0" w:color="auto"/>
              <w:bottom w:val="single" w:sz="12" w:space="0" w:color="auto"/>
            </w:tcBorders>
            <w:vAlign w:val="center"/>
          </w:tcPr>
          <w:p w:rsidR="008B3488" w:rsidRDefault="008B3488">
            <w:pPr>
              <w:ind w:left="110"/>
              <w:rPr>
                <w:rFonts w:cs="Arial"/>
                <w:szCs w:val="22"/>
                <w:lang w:val="fr-FR"/>
              </w:rPr>
            </w:pPr>
          </w:p>
        </w:tc>
        <w:tc>
          <w:tcPr>
            <w:tcW w:w="3420" w:type="dxa"/>
            <w:tcBorders>
              <w:top w:val="single" w:sz="12" w:space="0" w:color="auto"/>
              <w:bottom w:val="single" w:sz="12" w:space="0" w:color="auto"/>
            </w:tcBorders>
            <w:vAlign w:val="center"/>
          </w:tcPr>
          <w:p w:rsidR="008B3488" w:rsidRDefault="008B3488">
            <w:pPr>
              <w:ind w:left="95"/>
              <w:rPr>
                <w:rFonts w:cs="Arial"/>
                <w:szCs w:val="22"/>
                <w:lang w:val="fr-FR"/>
              </w:rPr>
            </w:pPr>
          </w:p>
        </w:tc>
        <w:tc>
          <w:tcPr>
            <w:tcW w:w="1351" w:type="dxa"/>
            <w:tcBorders>
              <w:top w:val="single" w:sz="12" w:space="0" w:color="auto"/>
              <w:bottom w:val="single" w:sz="12" w:space="0" w:color="auto"/>
            </w:tcBorders>
            <w:vAlign w:val="center"/>
          </w:tcPr>
          <w:p w:rsidR="008B3488" w:rsidRDefault="008B3488">
            <w:pPr>
              <w:ind w:left="114"/>
              <w:rPr>
                <w:rFonts w:cs="Arial"/>
                <w:b/>
                <w:bCs/>
                <w:szCs w:val="22"/>
              </w:rPr>
            </w:pPr>
            <w:r>
              <w:rPr>
                <w:rFonts w:cs="Arial"/>
                <w:b/>
                <w:bCs/>
                <w:szCs w:val="22"/>
              </w:rPr>
              <w:t>V</w:t>
            </w:r>
          </w:p>
        </w:tc>
      </w:tr>
      <w:tr w:rsidR="008B3488">
        <w:trPr>
          <w:trHeight w:val="397"/>
        </w:trPr>
        <w:tc>
          <w:tcPr>
            <w:tcW w:w="730" w:type="dxa"/>
            <w:tcBorders>
              <w:top w:val="single" w:sz="12" w:space="0" w:color="auto"/>
              <w:bottom w:val="single" w:sz="12" w:space="0" w:color="auto"/>
            </w:tcBorders>
            <w:vAlign w:val="center"/>
          </w:tcPr>
          <w:p w:rsidR="008B3488" w:rsidRDefault="008B3488">
            <w:pPr>
              <w:rPr>
                <w:rFonts w:cs="Arial"/>
                <w:b/>
                <w:bCs/>
                <w:szCs w:val="22"/>
              </w:rPr>
            </w:pPr>
            <w:r>
              <w:rPr>
                <w:rFonts w:cs="Arial"/>
                <w:b/>
                <w:bCs/>
                <w:szCs w:val="22"/>
              </w:rPr>
              <w:t>V</w:t>
            </w:r>
          </w:p>
        </w:tc>
        <w:tc>
          <w:tcPr>
            <w:tcW w:w="3309" w:type="dxa"/>
            <w:gridSpan w:val="2"/>
            <w:tcBorders>
              <w:top w:val="single" w:sz="12" w:space="0" w:color="auto"/>
              <w:bottom w:val="single" w:sz="12" w:space="0" w:color="auto"/>
            </w:tcBorders>
            <w:vAlign w:val="center"/>
          </w:tcPr>
          <w:p w:rsidR="008B3488" w:rsidRDefault="008B3488" w:rsidP="00024593">
            <w:pPr>
              <w:ind w:left="170"/>
              <w:rPr>
                <w:rFonts w:cs="Arial"/>
                <w:szCs w:val="22"/>
              </w:rPr>
            </w:pPr>
            <w:r>
              <w:rPr>
                <w:rFonts w:cs="Arial"/>
                <w:noProof/>
                <w:szCs w:val="22"/>
              </w:rPr>
              <w:t xml:space="preserve">Halbmesser </w:t>
            </w:r>
            <w:r>
              <w:rPr>
                <w:rFonts w:cs="Arial"/>
                <w:szCs w:val="22"/>
              </w:rPr>
              <w:t>(1958)</w:t>
            </w:r>
          </w:p>
        </w:tc>
        <w:tc>
          <w:tcPr>
            <w:tcW w:w="1251" w:type="dxa"/>
            <w:tcBorders>
              <w:top w:val="single" w:sz="12" w:space="0" w:color="auto"/>
              <w:bottom w:val="single" w:sz="12" w:space="0" w:color="auto"/>
            </w:tcBorders>
            <w:vAlign w:val="center"/>
          </w:tcPr>
          <w:p w:rsidR="008B3488" w:rsidRDefault="008B3488">
            <w:pPr>
              <w:ind w:left="110"/>
              <w:rPr>
                <w:rFonts w:cs="Arial"/>
                <w:szCs w:val="22"/>
              </w:rPr>
            </w:pPr>
          </w:p>
        </w:tc>
        <w:tc>
          <w:tcPr>
            <w:tcW w:w="3420" w:type="dxa"/>
            <w:tcBorders>
              <w:top w:val="single" w:sz="12" w:space="0" w:color="auto"/>
              <w:bottom w:val="single" w:sz="12" w:space="0" w:color="auto"/>
            </w:tcBorders>
            <w:vAlign w:val="center"/>
          </w:tcPr>
          <w:p w:rsidR="008B3488" w:rsidRDefault="008B3488">
            <w:pPr>
              <w:ind w:left="95"/>
              <w:rPr>
                <w:rFonts w:cs="Arial"/>
                <w:szCs w:val="22"/>
              </w:rPr>
            </w:pPr>
          </w:p>
        </w:tc>
        <w:tc>
          <w:tcPr>
            <w:tcW w:w="1351" w:type="dxa"/>
            <w:tcBorders>
              <w:top w:val="single" w:sz="12" w:space="0" w:color="auto"/>
              <w:bottom w:val="single" w:sz="12" w:space="0" w:color="auto"/>
            </w:tcBorders>
            <w:vAlign w:val="center"/>
          </w:tcPr>
          <w:p w:rsidR="008B3488" w:rsidRDefault="008B3488">
            <w:pPr>
              <w:ind w:left="114"/>
              <w:rPr>
                <w:rFonts w:cs="Arial"/>
                <w:b/>
                <w:bCs/>
                <w:szCs w:val="22"/>
                <w:lang w:val="it-IT"/>
              </w:rPr>
            </w:pPr>
            <w:r>
              <w:rPr>
                <w:rFonts w:cs="Arial"/>
                <w:b/>
                <w:bCs/>
                <w:szCs w:val="22"/>
                <w:lang w:val="it-IT"/>
              </w:rPr>
              <w:t>H</w:t>
            </w:r>
          </w:p>
        </w:tc>
      </w:tr>
      <w:tr w:rsidR="008B3488">
        <w:trPr>
          <w:trHeight w:val="397"/>
        </w:trPr>
        <w:tc>
          <w:tcPr>
            <w:tcW w:w="730" w:type="dxa"/>
            <w:tcBorders>
              <w:top w:val="single" w:sz="12" w:space="0" w:color="auto"/>
              <w:bottom w:val="single" w:sz="12" w:space="0" w:color="auto"/>
            </w:tcBorders>
            <w:vAlign w:val="center"/>
          </w:tcPr>
          <w:p w:rsidR="008B3488" w:rsidRDefault="008B3488">
            <w:pPr>
              <w:rPr>
                <w:rFonts w:cs="Arial"/>
                <w:b/>
                <w:bCs/>
                <w:szCs w:val="22"/>
                <w:lang w:val="it-IT"/>
              </w:rPr>
            </w:pPr>
            <w:r>
              <w:rPr>
                <w:rFonts w:cs="Arial"/>
                <w:b/>
                <w:bCs/>
                <w:szCs w:val="22"/>
                <w:lang w:val="it-IT"/>
              </w:rPr>
              <w:t>VI</w:t>
            </w:r>
          </w:p>
        </w:tc>
        <w:tc>
          <w:tcPr>
            <w:tcW w:w="3309" w:type="dxa"/>
            <w:gridSpan w:val="2"/>
            <w:tcBorders>
              <w:top w:val="single" w:sz="12" w:space="0" w:color="auto"/>
              <w:bottom w:val="single" w:sz="12" w:space="0" w:color="auto"/>
            </w:tcBorders>
            <w:vAlign w:val="center"/>
          </w:tcPr>
          <w:p w:rsidR="008B3488" w:rsidRDefault="008B3488" w:rsidP="00024593">
            <w:pPr>
              <w:ind w:left="170"/>
              <w:rPr>
                <w:rFonts w:cs="Arial"/>
                <w:szCs w:val="22"/>
                <w:lang w:val="it-IT"/>
              </w:rPr>
            </w:pPr>
            <w:r>
              <w:rPr>
                <w:rFonts w:cs="Arial"/>
                <w:noProof/>
                <w:szCs w:val="22"/>
                <w:lang w:val="it-IT"/>
              </w:rPr>
              <w:t xml:space="preserve">Dotsch </w:t>
            </w:r>
            <w:r>
              <w:rPr>
                <w:rFonts w:cs="Arial"/>
                <w:szCs w:val="22"/>
                <w:lang w:val="it-IT"/>
              </w:rPr>
              <w:t>(1977)</w:t>
            </w:r>
          </w:p>
        </w:tc>
        <w:tc>
          <w:tcPr>
            <w:tcW w:w="1251" w:type="dxa"/>
            <w:tcBorders>
              <w:top w:val="single" w:sz="12" w:space="0" w:color="auto"/>
              <w:bottom w:val="single" w:sz="12" w:space="0" w:color="auto"/>
            </w:tcBorders>
            <w:vAlign w:val="center"/>
          </w:tcPr>
          <w:p w:rsidR="008B3488" w:rsidRDefault="008B3488">
            <w:pPr>
              <w:ind w:left="110"/>
              <w:rPr>
                <w:rFonts w:cs="Arial"/>
                <w:szCs w:val="22"/>
                <w:lang w:val="it-IT"/>
              </w:rPr>
            </w:pPr>
          </w:p>
        </w:tc>
        <w:tc>
          <w:tcPr>
            <w:tcW w:w="3420" w:type="dxa"/>
            <w:tcBorders>
              <w:top w:val="single" w:sz="12" w:space="0" w:color="auto"/>
              <w:bottom w:val="single" w:sz="12" w:space="0" w:color="auto"/>
            </w:tcBorders>
            <w:vAlign w:val="center"/>
          </w:tcPr>
          <w:p w:rsidR="008B3488" w:rsidRDefault="008B3488">
            <w:pPr>
              <w:ind w:left="95"/>
              <w:rPr>
                <w:rFonts w:cs="Arial"/>
                <w:szCs w:val="22"/>
                <w:lang w:val="it-IT"/>
              </w:rPr>
            </w:pPr>
          </w:p>
        </w:tc>
        <w:tc>
          <w:tcPr>
            <w:tcW w:w="1351" w:type="dxa"/>
            <w:tcBorders>
              <w:top w:val="single" w:sz="12" w:space="0" w:color="auto"/>
              <w:bottom w:val="single" w:sz="12" w:space="0" w:color="auto"/>
            </w:tcBorders>
            <w:vAlign w:val="center"/>
          </w:tcPr>
          <w:p w:rsidR="008B3488" w:rsidRDefault="008B3488">
            <w:pPr>
              <w:ind w:left="114"/>
              <w:rPr>
                <w:rFonts w:cs="Arial"/>
                <w:b/>
                <w:bCs/>
                <w:szCs w:val="22"/>
                <w:lang w:val="it-IT"/>
              </w:rPr>
            </w:pPr>
            <w:r>
              <w:rPr>
                <w:rFonts w:cs="Arial"/>
                <w:b/>
                <w:bCs/>
                <w:szCs w:val="22"/>
                <w:lang w:val="it-IT"/>
              </w:rPr>
              <w:t>D</w:t>
            </w:r>
          </w:p>
        </w:tc>
      </w:tr>
      <w:tr w:rsidR="008B3488">
        <w:trPr>
          <w:trHeight w:val="397"/>
        </w:trPr>
        <w:tc>
          <w:tcPr>
            <w:tcW w:w="730" w:type="dxa"/>
            <w:tcBorders>
              <w:top w:val="single" w:sz="12" w:space="0" w:color="auto"/>
              <w:bottom w:val="single" w:sz="12" w:space="0" w:color="auto"/>
            </w:tcBorders>
            <w:vAlign w:val="center"/>
          </w:tcPr>
          <w:p w:rsidR="008B3488" w:rsidRDefault="008B3488">
            <w:pPr>
              <w:rPr>
                <w:rFonts w:cs="Arial"/>
                <w:b/>
                <w:bCs/>
                <w:szCs w:val="22"/>
                <w:lang w:val="it-IT"/>
              </w:rPr>
            </w:pPr>
            <w:r>
              <w:rPr>
                <w:rFonts w:cs="Arial"/>
                <w:b/>
                <w:bCs/>
                <w:szCs w:val="22"/>
                <w:lang w:val="it-IT"/>
              </w:rPr>
              <w:t>VII</w:t>
            </w:r>
          </w:p>
        </w:tc>
        <w:tc>
          <w:tcPr>
            <w:tcW w:w="3309" w:type="dxa"/>
            <w:gridSpan w:val="2"/>
            <w:tcBorders>
              <w:top w:val="single" w:sz="12" w:space="0" w:color="auto"/>
              <w:bottom w:val="single" w:sz="12" w:space="0" w:color="auto"/>
            </w:tcBorders>
            <w:vAlign w:val="center"/>
          </w:tcPr>
          <w:p w:rsidR="008B3488" w:rsidRDefault="00024593">
            <w:pPr>
              <w:ind w:left="170"/>
              <w:rPr>
                <w:rFonts w:cs="Arial"/>
                <w:szCs w:val="22"/>
                <w:lang w:val="it-IT"/>
              </w:rPr>
            </w:pPr>
            <w:r>
              <w:rPr>
                <w:rFonts w:cs="Arial"/>
                <w:szCs w:val="22"/>
                <w:lang w:val="it-IT"/>
              </w:rPr>
              <w:t>Novaro</w:t>
            </w:r>
            <w:r w:rsidR="008B3488">
              <w:rPr>
                <w:rFonts w:cs="Arial"/>
                <w:szCs w:val="22"/>
                <w:lang w:val="it-IT"/>
              </w:rPr>
              <w:t xml:space="preserve"> (1984)</w:t>
            </w:r>
          </w:p>
        </w:tc>
        <w:tc>
          <w:tcPr>
            <w:tcW w:w="1251" w:type="dxa"/>
            <w:tcBorders>
              <w:top w:val="single" w:sz="12" w:space="0" w:color="auto"/>
              <w:bottom w:val="single" w:sz="12" w:space="0" w:color="auto"/>
            </w:tcBorders>
            <w:vAlign w:val="center"/>
          </w:tcPr>
          <w:p w:rsidR="008B3488" w:rsidRDefault="008B3488">
            <w:pPr>
              <w:ind w:left="110"/>
              <w:rPr>
                <w:rFonts w:cs="Arial"/>
                <w:szCs w:val="22"/>
                <w:lang w:val="it-IT"/>
              </w:rPr>
            </w:pPr>
          </w:p>
        </w:tc>
        <w:tc>
          <w:tcPr>
            <w:tcW w:w="3420" w:type="dxa"/>
            <w:tcBorders>
              <w:top w:val="single" w:sz="12" w:space="0" w:color="auto"/>
              <w:bottom w:val="single" w:sz="12" w:space="0" w:color="auto"/>
            </w:tcBorders>
            <w:vAlign w:val="center"/>
          </w:tcPr>
          <w:p w:rsidR="008B3488" w:rsidRDefault="008B3488">
            <w:pPr>
              <w:ind w:left="95"/>
              <w:rPr>
                <w:rFonts w:cs="Arial"/>
                <w:szCs w:val="22"/>
                <w:lang w:val="it-IT"/>
              </w:rPr>
            </w:pPr>
          </w:p>
        </w:tc>
        <w:tc>
          <w:tcPr>
            <w:tcW w:w="1351" w:type="dxa"/>
            <w:tcBorders>
              <w:top w:val="single" w:sz="12" w:space="0" w:color="auto"/>
              <w:bottom w:val="single" w:sz="12" w:space="0" w:color="auto"/>
            </w:tcBorders>
            <w:vAlign w:val="center"/>
          </w:tcPr>
          <w:p w:rsidR="008B3488" w:rsidRDefault="008B3488">
            <w:pPr>
              <w:ind w:left="114"/>
              <w:rPr>
                <w:rFonts w:cs="Arial"/>
                <w:b/>
                <w:bCs/>
                <w:szCs w:val="22"/>
              </w:rPr>
            </w:pPr>
            <w:r>
              <w:rPr>
                <w:rFonts w:cs="Arial"/>
                <w:b/>
                <w:bCs/>
                <w:szCs w:val="22"/>
              </w:rPr>
              <w:t>N 2</w:t>
            </w:r>
          </w:p>
        </w:tc>
      </w:tr>
      <w:tr w:rsidR="008B3488">
        <w:trPr>
          <w:trHeight w:val="397"/>
        </w:trPr>
        <w:tc>
          <w:tcPr>
            <w:tcW w:w="730" w:type="dxa"/>
            <w:tcBorders>
              <w:top w:val="single" w:sz="12" w:space="0" w:color="auto"/>
            </w:tcBorders>
            <w:vAlign w:val="center"/>
          </w:tcPr>
          <w:p w:rsidR="008B3488" w:rsidRDefault="008B3488">
            <w:pPr>
              <w:rPr>
                <w:rFonts w:cs="Arial"/>
                <w:b/>
                <w:bCs/>
                <w:szCs w:val="22"/>
              </w:rPr>
            </w:pPr>
            <w:r>
              <w:rPr>
                <w:rFonts w:cs="Arial"/>
                <w:b/>
                <w:bCs/>
                <w:szCs w:val="22"/>
              </w:rPr>
              <w:t>VIII</w:t>
            </w:r>
          </w:p>
        </w:tc>
        <w:tc>
          <w:tcPr>
            <w:tcW w:w="3300" w:type="dxa"/>
            <w:tcBorders>
              <w:top w:val="single" w:sz="12" w:space="0" w:color="auto"/>
            </w:tcBorders>
            <w:vAlign w:val="center"/>
          </w:tcPr>
          <w:p w:rsidR="008B3488" w:rsidRDefault="008B3488">
            <w:pPr>
              <w:ind w:left="170"/>
              <w:rPr>
                <w:rFonts w:cs="Arial"/>
                <w:szCs w:val="22"/>
              </w:rPr>
            </w:pPr>
            <w:r>
              <w:rPr>
                <w:rFonts w:cs="Arial"/>
                <w:szCs w:val="22"/>
              </w:rPr>
              <w:t>Sonstige</w:t>
            </w:r>
          </w:p>
        </w:tc>
        <w:tc>
          <w:tcPr>
            <w:tcW w:w="1260" w:type="dxa"/>
            <w:gridSpan w:val="2"/>
            <w:tcBorders>
              <w:top w:val="single" w:sz="12" w:space="0" w:color="auto"/>
            </w:tcBorders>
            <w:vAlign w:val="center"/>
          </w:tcPr>
          <w:p w:rsidR="008B3488" w:rsidRDefault="008B3488">
            <w:pPr>
              <w:ind w:left="110"/>
              <w:rPr>
                <w:rFonts w:cs="Arial"/>
                <w:szCs w:val="22"/>
              </w:rPr>
            </w:pPr>
          </w:p>
        </w:tc>
        <w:tc>
          <w:tcPr>
            <w:tcW w:w="3420" w:type="dxa"/>
            <w:tcBorders>
              <w:top w:val="single" w:sz="12" w:space="0" w:color="auto"/>
            </w:tcBorders>
            <w:vAlign w:val="center"/>
          </w:tcPr>
          <w:p w:rsidR="008B3488" w:rsidRDefault="008B3488">
            <w:pPr>
              <w:ind w:left="95"/>
              <w:rPr>
                <w:rFonts w:cs="Arial"/>
                <w:szCs w:val="22"/>
              </w:rPr>
            </w:pPr>
          </w:p>
        </w:tc>
        <w:tc>
          <w:tcPr>
            <w:tcW w:w="1351" w:type="dxa"/>
            <w:tcBorders>
              <w:top w:val="single" w:sz="12" w:space="0" w:color="auto"/>
            </w:tcBorders>
            <w:vAlign w:val="center"/>
          </w:tcPr>
          <w:p w:rsidR="008B3488" w:rsidRDefault="008B3488">
            <w:pPr>
              <w:ind w:left="114"/>
              <w:rPr>
                <w:rFonts w:cs="Arial"/>
                <w:b/>
                <w:bCs/>
                <w:szCs w:val="22"/>
              </w:rPr>
            </w:pPr>
          </w:p>
        </w:tc>
      </w:tr>
    </w:tbl>
    <w:p w:rsidR="008B3488" w:rsidRDefault="008B3488">
      <w:pPr>
        <w:rPr>
          <w:rFonts w:cs="Arial"/>
          <w:szCs w:val="22"/>
        </w:rPr>
      </w:pPr>
    </w:p>
    <w:p w:rsidR="008B3488" w:rsidRPr="00341F43" w:rsidRDefault="00341F43" w:rsidP="00341F43">
      <w:pPr>
        <w:pStyle w:val="berschrift2"/>
        <w:rPr>
          <w:rFonts w:eastAsia="MS Mincho"/>
        </w:rPr>
      </w:pPr>
      <w:bookmarkStart w:id="255" w:name="_Toc496532580"/>
      <w:bookmarkStart w:id="256" w:name="_Toc499541726"/>
      <w:r w:rsidRPr="00341F43">
        <w:rPr>
          <w:rFonts w:eastAsia="MS Mincho"/>
        </w:rPr>
        <w:t>(17.7</w:t>
      </w:r>
      <w:r w:rsidR="00191310" w:rsidRPr="00341F43">
        <w:rPr>
          <w:rFonts w:eastAsia="MS Mincho"/>
        </w:rPr>
        <w:t xml:space="preserve">) </w:t>
      </w:r>
      <w:proofErr w:type="spellStart"/>
      <w:r w:rsidR="008B3488" w:rsidRPr="00341F43">
        <w:rPr>
          <w:rFonts w:eastAsia="MS Mincho"/>
        </w:rPr>
        <w:t>Suffixregelung</w:t>
      </w:r>
      <w:proofErr w:type="spellEnd"/>
      <w:r w:rsidR="008B3488" w:rsidRPr="00341F43">
        <w:rPr>
          <w:rFonts w:eastAsia="MS Mincho"/>
        </w:rPr>
        <w:t xml:space="preserve"> für Kaltblüter und Schweres Warmblut</w:t>
      </w:r>
      <w:bookmarkEnd w:id="255"/>
      <w:bookmarkEnd w:id="256"/>
    </w:p>
    <w:p w:rsidR="00341F43" w:rsidRDefault="00341F43" w:rsidP="00341F43">
      <w:pPr>
        <w:rPr>
          <w:rFonts w:eastAsia="MS Mincho" w:cs="Arial"/>
        </w:rPr>
      </w:pPr>
      <w:r>
        <w:rPr>
          <w:rFonts w:eastAsia="MS Mincho" w:cs="Arial"/>
        </w:rPr>
        <w:t>Als Suffix wird ein dem Pferdenamen 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341F43" w:rsidRDefault="00341F43" w:rsidP="00341F43">
      <w:pPr>
        <w:rPr>
          <w:rFonts w:eastAsia="MS Mincho" w:cs="Arial"/>
        </w:rPr>
      </w:pPr>
    </w:p>
    <w:p w:rsidR="00341F43" w:rsidRDefault="00341F43" w:rsidP="00341F43">
      <w:pPr>
        <w:rPr>
          <w:rFonts w:eastAsia="MS Mincho" w:cs="Arial"/>
        </w:rPr>
      </w:pPr>
      <w:r>
        <w:rPr>
          <w:rFonts w:eastAsia="MS Mincho" w:cs="Arial"/>
        </w:rPr>
        <w:t xml:space="preserve">Das Suffix ist vom Züchter für seine Zuchtstätte ausschließlich bei der FN zu beantragen. Ist das Suffix über die FN beim Central </w:t>
      </w:r>
      <w:proofErr w:type="spellStart"/>
      <w:r>
        <w:rPr>
          <w:rFonts w:eastAsia="MS Mincho" w:cs="Arial"/>
        </w:rPr>
        <w:t>Prefix</w:t>
      </w:r>
      <w:proofErr w:type="spellEnd"/>
      <w:r>
        <w:rPr>
          <w:rFonts w:eastAsia="MS Mincho" w:cs="Arial"/>
        </w:rPr>
        <w:t xml:space="preserve"> Register eingetragen, so ist es automatisch Eigentum des Antragstellers und darf von keinem anderen Züchter benutzt werden. Es ist dann innerhalb aller diesem Register angeschlossenen </w:t>
      </w:r>
      <w:r>
        <w:rPr>
          <w:rFonts w:eastAsia="MS Mincho"/>
        </w:rPr>
        <w:t>Zuchtverbänden</w:t>
      </w:r>
      <w:r>
        <w:rPr>
          <w:rFonts w:eastAsia="MS Mincho" w:cs="Arial"/>
        </w:rPr>
        <w:t xml:space="preserve"> geschützt. Das Suffix muss für alle Ponys oder Pferde des Züchters, bei denen er als Züchter in der </w:t>
      </w:r>
      <w:r w:rsidR="00B569A8">
        <w:rPr>
          <w:rFonts w:cs="Arial"/>
        </w:rPr>
        <w:t>Tierzuchtbescheinigung</w:t>
      </w:r>
      <w:r w:rsidR="00B569A8">
        <w:rPr>
          <w:rFonts w:eastAsia="MS Mincho" w:cs="Arial"/>
        </w:rPr>
        <w:t xml:space="preserve"> </w:t>
      </w:r>
      <w:r>
        <w:rPr>
          <w:rFonts w:eastAsia="MS Mincho" w:cs="Arial"/>
        </w:rPr>
        <w:t>aufgeführt ist, benutzt werden.</w:t>
      </w:r>
    </w:p>
    <w:p w:rsidR="00341F43" w:rsidRDefault="00341F43" w:rsidP="00341F43">
      <w:pPr>
        <w:rPr>
          <w:rFonts w:eastAsia="MS Mincho" w:cs="Arial"/>
        </w:rPr>
      </w:pPr>
      <w:r>
        <w:rPr>
          <w:rFonts w:eastAsia="MS Mincho" w:cs="Arial"/>
        </w:rPr>
        <w:t xml:space="preserve"> </w:t>
      </w:r>
    </w:p>
    <w:p w:rsidR="00341F43" w:rsidRDefault="00341F43" w:rsidP="00341F43">
      <w:pPr>
        <w:rPr>
          <w:rFonts w:eastAsia="MS Mincho" w:cs="Arial"/>
        </w:rPr>
      </w:pPr>
      <w:r>
        <w:rPr>
          <w:rFonts w:eastAsia="MS Mincho" w:cs="Arial"/>
        </w:rPr>
        <w:t xml:space="preserve">Suffixe, die bislang von den </w:t>
      </w:r>
      <w:r>
        <w:rPr>
          <w:rFonts w:eastAsia="MS Mincho"/>
        </w:rPr>
        <w:t>Zuchtverbänden</w:t>
      </w:r>
      <w:r>
        <w:rPr>
          <w:rFonts w:eastAsia="MS Mincho" w:cs="Arial"/>
        </w:rPr>
        <w:t xml:space="preserve"> nur regional für die Zuchtstätte registriert wurden, werden nicht automatisch in das CPR (Central </w:t>
      </w:r>
      <w:proofErr w:type="spellStart"/>
      <w:r>
        <w:rPr>
          <w:rFonts w:eastAsia="MS Mincho" w:cs="Arial"/>
        </w:rPr>
        <w:t>Prefix</w:t>
      </w:r>
      <w:proofErr w:type="spellEnd"/>
      <w:r>
        <w:rPr>
          <w:rFonts w:eastAsia="MS Mincho" w:cs="Arial"/>
        </w:rPr>
        <w:t xml:space="preserve"> Register) übernommen, sondern müssen vom Züchter erneut über die Deutsche Reiterliche Vereinigung beantragt werden. </w:t>
      </w:r>
    </w:p>
    <w:p w:rsidR="00341F43" w:rsidRDefault="00341F43" w:rsidP="00341F43"/>
    <w:p w:rsidR="00341F43" w:rsidRDefault="00341F43" w:rsidP="00341F43">
      <w:pPr>
        <w:rPr>
          <w:rFonts w:eastAsia="MS Mincho" w:cs="Arial"/>
        </w:rPr>
      </w:pPr>
      <w:r>
        <w:rPr>
          <w:rFonts w:eastAsia="MS Mincho" w:cs="Arial"/>
        </w:rPr>
        <w:lastRenderedPageBreak/>
        <w:t xml:space="preserve">Das Suffix muss mindestens drei und darf höchstens 20 Buchstaben umfassen und sollte möglichst aus einem Wort bestehen. </w:t>
      </w:r>
    </w:p>
    <w:p w:rsidR="00341F43" w:rsidRDefault="00341F43" w:rsidP="00341F43">
      <w:pPr>
        <w:rPr>
          <w:rFonts w:eastAsia="MS Mincho" w:cs="Arial"/>
        </w:rPr>
      </w:pPr>
    </w:p>
    <w:p w:rsidR="00341F43" w:rsidRDefault="00341F43" w:rsidP="00341F43">
      <w:pPr>
        <w:pStyle w:val="A4"/>
        <w:widowControl/>
        <w:spacing w:line="240" w:lineRule="auto"/>
        <w:ind w:left="0" w:firstLine="0"/>
        <w:rPr>
          <w:rFonts w:ascii="Arial" w:eastAsia="MS Mincho" w:hAnsi="Arial" w:cs="Arial"/>
          <w:sz w:val="22"/>
          <w:szCs w:val="28"/>
        </w:rPr>
      </w:pPr>
      <w:r>
        <w:rPr>
          <w:rFonts w:ascii="Arial" w:eastAsia="MS Mincho" w:hAnsi="Arial" w:cs="Arial"/>
          <w:sz w:val="22"/>
        </w:rPr>
        <w:t xml:space="preserve">Ist ein Name mit einem registrierten </w:t>
      </w:r>
      <w:proofErr w:type="spellStart"/>
      <w:r>
        <w:rPr>
          <w:rFonts w:ascii="Arial" w:eastAsia="MS Mincho" w:hAnsi="Arial" w:cs="Arial"/>
          <w:sz w:val="22"/>
        </w:rPr>
        <w:t>Zuchtstättennamen</w:t>
      </w:r>
      <w:proofErr w:type="spellEnd"/>
      <w:r>
        <w:rPr>
          <w:rFonts w:ascii="Arial" w:eastAsia="MS Mincho" w:hAnsi="Arial" w:cs="Arial"/>
          <w:sz w:val="22"/>
        </w:rPr>
        <w:t xml:space="preserve"> verbunden, so </w:t>
      </w:r>
      <w:r>
        <w:rPr>
          <w:rFonts w:ascii="Arial" w:eastAsia="MS Mincho" w:hAnsi="Arial" w:cs="Arial"/>
          <w:sz w:val="22"/>
          <w:szCs w:val="28"/>
        </w:rPr>
        <w:t>ist dieser bei Eintragung in ein Zuchtbuch ohne Änderungen oder Ergänzungen zu übernehmen.</w:t>
      </w:r>
    </w:p>
    <w:p w:rsidR="00FC55CB" w:rsidRDefault="00FC55CB">
      <w:pPr>
        <w:pStyle w:val="A4"/>
        <w:widowControl/>
        <w:spacing w:line="240" w:lineRule="auto"/>
        <w:ind w:left="0" w:firstLine="0"/>
        <w:rPr>
          <w:rFonts w:ascii="Arial" w:eastAsia="MS Mincho" w:hAnsi="Arial" w:cs="Arial"/>
          <w:sz w:val="22"/>
          <w:szCs w:val="28"/>
        </w:rPr>
      </w:pPr>
    </w:p>
    <w:p w:rsidR="008B3488" w:rsidRDefault="008B3488">
      <w:pPr>
        <w:tabs>
          <w:tab w:val="left" w:pos="567"/>
          <w:tab w:val="left" w:pos="1276"/>
        </w:tabs>
        <w:rPr>
          <w:bCs/>
          <w:strike/>
        </w:rPr>
      </w:pPr>
    </w:p>
    <w:p w:rsidR="00341F43" w:rsidRDefault="00341F43">
      <w:pPr>
        <w:tabs>
          <w:tab w:val="left" w:pos="567"/>
          <w:tab w:val="left" w:pos="1276"/>
        </w:tabs>
        <w:rPr>
          <w:bCs/>
          <w:strike/>
        </w:rPr>
      </w:pPr>
    </w:p>
    <w:p w:rsidR="00166C5E" w:rsidRDefault="00166C5E">
      <w:pPr>
        <w:tabs>
          <w:tab w:val="left" w:pos="567"/>
          <w:tab w:val="left" w:pos="1276"/>
        </w:tabs>
        <w:rPr>
          <w:bCs/>
          <w:strike/>
        </w:rPr>
      </w:pPr>
    </w:p>
    <w:p w:rsidR="00166C5E" w:rsidRDefault="00166C5E">
      <w:pPr>
        <w:tabs>
          <w:tab w:val="left" w:pos="567"/>
          <w:tab w:val="left" w:pos="1276"/>
        </w:tabs>
        <w:rPr>
          <w:bCs/>
          <w:strike/>
        </w:rPr>
      </w:pPr>
    </w:p>
    <w:p w:rsidR="00166C5E" w:rsidRDefault="00166C5E">
      <w:pPr>
        <w:tabs>
          <w:tab w:val="left" w:pos="567"/>
          <w:tab w:val="left" w:pos="1276"/>
        </w:tabs>
        <w:rPr>
          <w:bCs/>
          <w:strike/>
        </w:rPr>
      </w:pPr>
    </w:p>
    <w:p w:rsidR="00166C5E" w:rsidRPr="00452B63" w:rsidRDefault="00166C5E" w:rsidP="00166C5E">
      <w:pPr>
        <w:rPr>
          <w:rFonts w:eastAsia="MS Mincho" w:cs="Arial"/>
          <w:b/>
          <w:sz w:val="24"/>
        </w:rPr>
      </w:pPr>
      <w:bookmarkStart w:id="257" w:name="_Hlk496255432"/>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166C5E" w:rsidRDefault="00166C5E" w:rsidP="00166C5E">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166C5E" w:rsidRPr="00452B63" w:rsidRDefault="00166C5E" w:rsidP="00166C5E">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166C5E" w:rsidRPr="00452B63" w:rsidRDefault="00166C5E" w:rsidP="00166C5E">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166C5E" w:rsidRPr="00452B63" w:rsidRDefault="00166C5E" w:rsidP="00166C5E">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166C5E" w:rsidRPr="00452B63" w:rsidRDefault="00166C5E" w:rsidP="00166C5E">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166C5E" w:rsidRPr="00452B63" w:rsidRDefault="00166C5E" w:rsidP="00166C5E">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166C5E" w:rsidRPr="00452B63" w:rsidRDefault="00166C5E" w:rsidP="00166C5E">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166C5E" w:rsidRPr="00452B63" w:rsidRDefault="00166C5E" w:rsidP="00166C5E">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166C5E" w:rsidRPr="00452B63" w:rsidRDefault="00166C5E" w:rsidP="00166C5E">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166C5E" w:rsidRPr="00452B63" w:rsidRDefault="00166C5E" w:rsidP="00166C5E">
      <w:pPr>
        <w:rPr>
          <w:rFonts w:cs="Arial"/>
          <w:b/>
        </w:rPr>
      </w:pPr>
      <w:r w:rsidRPr="00452B63">
        <w:rPr>
          <w:rFonts w:eastAsia="MS Mincho" w:cs="Arial"/>
          <w:b/>
          <w:sz w:val="24"/>
        </w:rPr>
        <w:t>und Wallachen aller Pony-, Kleinpferde- und sonstigen Rassen</w:t>
      </w:r>
    </w:p>
    <w:bookmarkEnd w:id="257"/>
    <w:p w:rsidR="00166C5E" w:rsidRDefault="00166C5E" w:rsidP="00166C5E">
      <w:pPr>
        <w:rPr>
          <w:rFonts w:eastAsia="MS Mincho"/>
        </w:rPr>
      </w:pPr>
    </w:p>
    <w:p w:rsidR="00166C5E" w:rsidRDefault="00166C5E">
      <w:pPr>
        <w:tabs>
          <w:tab w:val="left" w:pos="567"/>
          <w:tab w:val="left" w:pos="1276"/>
        </w:tabs>
        <w:rPr>
          <w:bCs/>
          <w:strike/>
        </w:rPr>
      </w:pPr>
    </w:p>
    <w:sectPr w:rsidR="00166C5E">
      <w:headerReference w:type="default" r:id="rId18"/>
      <w:footerReference w:type="default" r:id="rId19"/>
      <w:type w:val="continuous"/>
      <w:pgSz w:w="11907" w:h="16840" w:code="9"/>
      <w:pgMar w:top="1418" w:right="850"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C5E" w:rsidRDefault="00166C5E">
      <w:r>
        <w:separator/>
      </w:r>
    </w:p>
  </w:endnote>
  <w:endnote w:type="continuationSeparator" w:id="0">
    <w:p w:rsidR="00166C5E" w:rsidRDefault="0016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5E" w:rsidRDefault="00166C5E" w:rsidP="00340978">
    <w:pPr>
      <w:pStyle w:val="Fuzeile"/>
      <w:pBdr>
        <w:top w:val="single" w:sz="6" w:space="1" w:color="auto"/>
      </w:pBdr>
      <w:rPr>
        <w:sz w:val="18"/>
        <w:szCs w:val="18"/>
      </w:rPr>
    </w:pPr>
    <w:r>
      <w:rPr>
        <w:caps/>
        <w:sz w:val="18"/>
        <w:szCs w:val="18"/>
      </w:rPr>
      <w:t>Zuchtverbandsordnung</w:t>
    </w:r>
    <w:r>
      <w:rPr>
        <w:sz w:val="18"/>
        <w:szCs w:val="18"/>
      </w:rPr>
      <w:t xml:space="preserve"> 2019 (Beschluss Dezember 2017; </w:t>
    </w:r>
    <w:bookmarkStart w:id="258" w:name="_Hlk495483733"/>
    <w:r>
      <w:rPr>
        <w:sz w:val="18"/>
        <w:szCs w:val="18"/>
      </w:rPr>
      <w:t>Stand Dezember 2017</w:t>
    </w:r>
    <w:bookmarkEnd w:id="258"/>
    <w:r>
      <w:rPr>
        <w:sz w:val="18"/>
        <w:szCs w:val="18"/>
      </w:rPr>
      <w:t>)</w:t>
    </w:r>
    <w:r>
      <w:rPr>
        <w:sz w:val="18"/>
        <w:szCs w:val="18"/>
      </w:rPr>
      <w:tab/>
    </w:r>
    <w:r>
      <w:rPr>
        <w:bCs/>
        <w:sz w:val="18"/>
        <w:szCs w:val="18"/>
      </w:rPr>
      <w:fldChar w:fldCharType="begin"/>
    </w:r>
    <w:r>
      <w:rPr>
        <w:bCs/>
        <w:sz w:val="18"/>
        <w:szCs w:val="18"/>
      </w:rPr>
      <w:instrText>PAGE  \* Arabic  \* MERGEFORMAT</w:instrText>
    </w:r>
    <w:r>
      <w:rPr>
        <w:bCs/>
        <w:sz w:val="18"/>
        <w:szCs w:val="18"/>
      </w:rPr>
      <w:fldChar w:fldCharType="separate"/>
    </w:r>
    <w:r w:rsidR="008D2BB1">
      <w:rPr>
        <w:bCs/>
        <w:noProof/>
        <w:sz w:val="18"/>
        <w:szCs w:val="18"/>
      </w:rPr>
      <w:t>1</w:t>
    </w:r>
    <w:r>
      <w:rPr>
        <w:bCs/>
        <w:sz w:val="18"/>
        <w:szCs w:val="18"/>
      </w:rPr>
      <w:fldChar w:fldCharType="end"/>
    </w:r>
    <w:r>
      <w:rPr>
        <w:sz w:val="18"/>
        <w:szCs w:val="18"/>
      </w:rPr>
      <w:t xml:space="preserve"> / </w:t>
    </w:r>
    <w:r>
      <w:rPr>
        <w:bCs/>
        <w:sz w:val="18"/>
        <w:szCs w:val="18"/>
      </w:rPr>
      <w:fldChar w:fldCharType="begin"/>
    </w:r>
    <w:r>
      <w:rPr>
        <w:bCs/>
        <w:sz w:val="18"/>
        <w:szCs w:val="18"/>
      </w:rPr>
      <w:instrText>NUMPAGES  \* Arabic  \* MERGEFORMAT</w:instrText>
    </w:r>
    <w:r>
      <w:rPr>
        <w:bCs/>
        <w:sz w:val="18"/>
        <w:szCs w:val="18"/>
      </w:rPr>
      <w:fldChar w:fldCharType="separate"/>
    </w:r>
    <w:r w:rsidR="008D2BB1">
      <w:rPr>
        <w:bCs/>
        <w:noProof/>
        <w:sz w:val="18"/>
        <w:szCs w:val="18"/>
      </w:rPr>
      <w:t>17</w:t>
    </w:r>
    <w:r>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C5E" w:rsidRDefault="00166C5E">
      <w:r>
        <w:separator/>
      </w:r>
    </w:p>
  </w:footnote>
  <w:footnote w:type="continuationSeparator" w:id="0">
    <w:p w:rsidR="00166C5E" w:rsidRDefault="00166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5E" w:rsidRDefault="00166C5E">
    <w:pPr>
      <w:pStyle w:val="Kopfzeile"/>
      <w:pBdr>
        <w:bottom w:val="single" w:sz="6" w:space="1" w:color="auto"/>
      </w:pBdr>
    </w:pPr>
    <w:r>
      <w:rPr>
        <w:sz w:val="18"/>
      </w:rPr>
      <w:t>Zuchtprogramm für die Rasse des Rheinisch-Deutschen Kaltblutes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4028DA"/>
    <w:lvl w:ilvl="0">
      <w:numFmt w:val="decimal"/>
      <w:lvlText w:val="*"/>
      <w:lvlJc w:val="left"/>
    </w:lvl>
  </w:abstractNum>
  <w:abstractNum w:abstractNumId="1" w15:restartNumberingAfterBreak="0">
    <w:nsid w:val="0000000F"/>
    <w:multiLevelType w:val="singleLevel"/>
    <w:tmpl w:val="0000000F"/>
    <w:name w:val="WW8Num15"/>
    <w:lvl w:ilvl="0">
      <w:start w:val="1"/>
      <w:numFmt w:val="bullet"/>
      <w:lvlText w:val=""/>
      <w:lvlJc w:val="left"/>
      <w:pPr>
        <w:tabs>
          <w:tab w:val="num" w:pos="0"/>
        </w:tabs>
        <w:ind w:left="0" w:firstLine="0"/>
      </w:pPr>
      <w:rPr>
        <w:rFonts w:ascii="Symbol" w:hAnsi="Symbol"/>
        <w:color w:val="auto"/>
        <w:sz w:val="24"/>
      </w:rPr>
    </w:lvl>
  </w:abstractNum>
  <w:abstractNum w:abstractNumId="2"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3"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0EC55783"/>
    <w:multiLevelType w:val="hybridMultilevel"/>
    <w:tmpl w:val="E18E80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00D6BEA"/>
    <w:multiLevelType w:val="hybridMultilevel"/>
    <w:tmpl w:val="7DBC1C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775FB"/>
    <w:multiLevelType w:val="hybridMultilevel"/>
    <w:tmpl w:val="FDF2C28E"/>
    <w:lvl w:ilvl="0" w:tplc="144028DA">
      <w:start w:val="1"/>
      <w:numFmt w:val="bullet"/>
      <w:lvlText w:val=""/>
      <w:legacy w:legacy="1" w:legacySpace="120" w:legacyIndent="425"/>
      <w:lvlJc w:val="left"/>
      <w:pPr>
        <w:ind w:left="851" w:hanging="4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70D82"/>
    <w:multiLevelType w:val="hybridMultilevel"/>
    <w:tmpl w:val="F28CAC5E"/>
    <w:lvl w:ilvl="0" w:tplc="144028DA">
      <w:start w:val="1"/>
      <w:numFmt w:val="bullet"/>
      <w:lvlText w:val=""/>
      <w:legacy w:legacy="1" w:legacySpace="120" w:legacyIndent="425"/>
      <w:lvlJc w:val="left"/>
      <w:pPr>
        <w:ind w:left="851" w:hanging="4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10" w15:restartNumberingAfterBreak="0">
    <w:nsid w:val="20895995"/>
    <w:multiLevelType w:val="hybridMultilevel"/>
    <w:tmpl w:val="D36ED982"/>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35974"/>
    <w:multiLevelType w:val="hybridMultilevel"/>
    <w:tmpl w:val="5DB69E64"/>
    <w:lvl w:ilvl="0" w:tplc="AF409EA2">
      <w:start w:val="1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3BA4886"/>
    <w:multiLevelType w:val="hybridMultilevel"/>
    <w:tmpl w:val="BCD4B1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56C33EBF"/>
    <w:multiLevelType w:val="hybridMultilevel"/>
    <w:tmpl w:val="B0D4626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C72755"/>
    <w:multiLevelType w:val="hybridMultilevel"/>
    <w:tmpl w:val="461AAD28"/>
    <w:lvl w:ilvl="0" w:tplc="144028DA">
      <w:start w:val="1"/>
      <w:numFmt w:val="bullet"/>
      <w:lvlText w:val=""/>
      <w:legacy w:legacy="1" w:legacySpace="120" w:legacyIndent="425"/>
      <w:lvlJc w:val="left"/>
      <w:pPr>
        <w:ind w:left="851" w:hanging="4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5E663587"/>
    <w:multiLevelType w:val="hybridMultilevel"/>
    <w:tmpl w:val="57F4B8C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1"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60892335"/>
    <w:multiLevelType w:val="singleLevel"/>
    <w:tmpl w:val="E474BAD6"/>
    <w:lvl w:ilvl="0">
      <w:start w:val="5"/>
      <w:numFmt w:val="decimal"/>
      <w:lvlText w:val="%1."/>
      <w:legacy w:legacy="1" w:legacySpace="120" w:legacyIndent="360"/>
      <w:lvlJc w:val="left"/>
      <w:pPr>
        <w:ind w:left="360" w:hanging="360"/>
      </w:pPr>
    </w:lvl>
  </w:abstractNum>
  <w:abstractNum w:abstractNumId="23" w15:restartNumberingAfterBreak="0">
    <w:nsid w:val="62744AEF"/>
    <w:multiLevelType w:val="hybridMultilevel"/>
    <w:tmpl w:val="F7704AE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246E33"/>
    <w:multiLevelType w:val="hybridMultilevel"/>
    <w:tmpl w:val="8F94B0A2"/>
    <w:lvl w:ilvl="0" w:tplc="7DCEB460">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741EFC"/>
    <w:multiLevelType w:val="hybridMultilevel"/>
    <w:tmpl w:val="D0B2D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F536A3B"/>
    <w:multiLevelType w:val="singleLevel"/>
    <w:tmpl w:val="04070001"/>
    <w:lvl w:ilvl="0">
      <w:start w:val="1"/>
      <w:numFmt w:val="bullet"/>
      <w:lvlText w:val=""/>
      <w:lvlJc w:val="left"/>
      <w:pPr>
        <w:ind w:left="72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0"/>
    <w:lvlOverride w:ilvl="0">
      <w:lvl w:ilvl="0">
        <w:start w:val="1"/>
        <w:numFmt w:val="bullet"/>
        <w:lvlText w:val=""/>
        <w:legacy w:legacy="1" w:legacySpace="120" w:legacyIndent="340"/>
        <w:lvlJc w:val="left"/>
        <w:pPr>
          <w:ind w:left="765" w:hanging="340"/>
        </w:pPr>
        <w:rPr>
          <w:rFonts w:ascii="Symbol" w:hAnsi="Symbol" w:hint="default"/>
        </w:rPr>
      </w:lvl>
    </w:lvlOverride>
  </w:num>
  <w:num w:numId="4">
    <w:abstractNumId w:val="22"/>
  </w:num>
  <w:num w:numId="5">
    <w:abstractNumId w:val="21"/>
  </w:num>
  <w:num w:numId="6">
    <w:abstractNumId w:val="17"/>
  </w:num>
  <w:num w:numId="7">
    <w:abstractNumId w:val="10"/>
  </w:num>
  <w:num w:numId="8">
    <w:abstractNumId w:val="19"/>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2"/>
  </w:num>
  <w:num w:numId="17">
    <w:abstractNumId w:val="27"/>
  </w:num>
  <w:num w:numId="18">
    <w:abstractNumId w:val="25"/>
  </w:num>
  <w:num w:numId="19">
    <w:abstractNumId w:val="9"/>
  </w:num>
  <w:num w:numId="20">
    <w:abstractNumId w:val="28"/>
  </w:num>
  <w:num w:numId="21">
    <w:abstractNumId w:val="15"/>
  </w:num>
  <w:num w:numId="22">
    <w:abstractNumId w:val="8"/>
  </w:num>
  <w:num w:numId="23">
    <w:abstractNumId w:val="16"/>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
  </w:num>
  <w:num w:numId="32">
    <w:abstractNumId w:val="3"/>
  </w:num>
  <w:num w:numId="33">
    <w:abstractNumId w:val="14"/>
  </w:num>
  <w:num w:numId="34">
    <w:abstractNumId w:val="5"/>
  </w:num>
  <w:num w:numId="35">
    <w:abstractNumId w:val="26"/>
  </w:num>
  <w:num w:numId="36">
    <w:abstractNumId w:val="20"/>
  </w:num>
  <w:num w:numId="37">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4096" w:nlCheck="1" w:checkStyle="0"/>
  <w:activeWritingStyle w:appName="MSWord" w:lang="fr-FR" w:vendorID="64" w:dllVersion="4096" w:nlCheck="1" w:checkStyle="0"/>
  <w:activeWritingStyle w:appName="MSWord" w:lang="it-IT"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it-IT" w:vendorID="64" w:dllVersion="131078" w:nlCheck="1" w:checkStyle="0"/>
  <w:proofState w:spelling="clean" w:grammar="clean"/>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0D"/>
    <w:rsid w:val="000104A4"/>
    <w:rsid w:val="00024593"/>
    <w:rsid w:val="00086BCC"/>
    <w:rsid w:val="00090542"/>
    <w:rsid w:val="000E5BFF"/>
    <w:rsid w:val="001202E7"/>
    <w:rsid w:val="001331CB"/>
    <w:rsid w:val="001409A4"/>
    <w:rsid w:val="00152478"/>
    <w:rsid w:val="00166C5E"/>
    <w:rsid w:val="0016795E"/>
    <w:rsid w:val="0018394C"/>
    <w:rsid w:val="00191310"/>
    <w:rsid w:val="001B05CB"/>
    <w:rsid w:val="001C08EF"/>
    <w:rsid w:val="001C71E2"/>
    <w:rsid w:val="00206685"/>
    <w:rsid w:val="00215AE1"/>
    <w:rsid w:val="002331B9"/>
    <w:rsid w:val="002723BD"/>
    <w:rsid w:val="00275CFE"/>
    <w:rsid w:val="002B2F9A"/>
    <w:rsid w:val="002C7607"/>
    <w:rsid w:val="002E09C1"/>
    <w:rsid w:val="003240DD"/>
    <w:rsid w:val="00335799"/>
    <w:rsid w:val="003366A5"/>
    <w:rsid w:val="00340978"/>
    <w:rsid w:val="00341F43"/>
    <w:rsid w:val="00395964"/>
    <w:rsid w:val="00416D9A"/>
    <w:rsid w:val="00450A50"/>
    <w:rsid w:val="00474EFA"/>
    <w:rsid w:val="00495BEC"/>
    <w:rsid w:val="004B6F39"/>
    <w:rsid w:val="004C649A"/>
    <w:rsid w:val="004E7332"/>
    <w:rsid w:val="004F235C"/>
    <w:rsid w:val="00541EF6"/>
    <w:rsid w:val="005505FB"/>
    <w:rsid w:val="005B242B"/>
    <w:rsid w:val="005C2ED5"/>
    <w:rsid w:val="005D1637"/>
    <w:rsid w:val="005F58BC"/>
    <w:rsid w:val="00610DF0"/>
    <w:rsid w:val="006267BC"/>
    <w:rsid w:val="006269EE"/>
    <w:rsid w:val="006646F6"/>
    <w:rsid w:val="0068299C"/>
    <w:rsid w:val="00683776"/>
    <w:rsid w:val="00691F50"/>
    <w:rsid w:val="006D268A"/>
    <w:rsid w:val="007135DF"/>
    <w:rsid w:val="007726BB"/>
    <w:rsid w:val="007751D1"/>
    <w:rsid w:val="00777C72"/>
    <w:rsid w:val="00782242"/>
    <w:rsid w:val="007A1C28"/>
    <w:rsid w:val="007A241B"/>
    <w:rsid w:val="007E2989"/>
    <w:rsid w:val="007E79E1"/>
    <w:rsid w:val="00832649"/>
    <w:rsid w:val="008347E4"/>
    <w:rsid w:val="008701AF"/>
    <w:rsid w:val="008A6A6B"/>
    <w:rsid w:val="008B3488"/>
    <w:rsid w:val="008C6276"/>
    <w:rsid w:val="008D2BB1"/>
    <w:rsid w:val="008F1D89"/>
    <w:rsid w:val="00904E39"/>
    <w:rsid w:val="009058E6"/>
    <w:rsid w:val="0091137F"/>
    <w:rsid w:val="009204CB"/>
    <w:rsid w:val="00921D21"/>
    <w:rsid w:val="00930F65"/>
    <w:rsid w:val="00940484"/>
    <w:rsid w:val="00970A01"/>
    <w:rsid w:val="009831C2"/>
    <w:rsid w:val="009A24AE"/>
    <w:rsid w:val="009A7D32"/>
    <w:rsid w:val="009C0DA7"/>
    <w:rsid w:val="009C171A"/>
    <w:rsid w:val="00A15A3C"/>
    <w:rsid w:val="00A62E1F"/>
    <w:rsid w:val="00A83DBC"/>
    <w:rsid w:val="00A85A1F"/>
    <w:rsid w:val="00AD1C90"/>
    <w:rsid w:val="00AD567A"/>
    <w:rsid w:val="00B03811"/>
    <w:rsid w:val="00B046CB"/>
    <w:rsid w:val="00B30C68"/>
    <w:rsid w:val="00B32115"/>
    <w:rsid w:val="00B33E02"/>
    <w:rsid w:val="00B569A8"/>
    <w:rsid w:val="00B70900"/>
    <w:rsid w:val="00BC7C1C"/>
    <w:rsid w:val="00C17C87"/>
    <w:rsid w:val="00C2292C"/>
    <w:rsid w:val="00C74F90"/>
    <w:rsid w:val="00CA3CBA"/>
    <w:rsid w:val="00CB6661"/>
    <w:rsid w:val="00CC28A0"/>
    <w:rsid w:val="00CC3B8B"/>
    <w:rsid w:val="00D213A2"/>
    <w:rsid w:val="00D35294"/>
    <w:rsid w:val="00D41F18"/>
    <w:rsid w:val="00D61F85"/>
    <w:rsid w:val="00D64323"/>
    <w:rsid w:val="00D77FB6"/>
    <w:rsid w:val="00DA1077"/>
    <w:rsid w:val="00DB22B7"/>
    <w:rsid w:val="00DD3776"/>
    <w:rsid w:val="00E17FC6"/>
    <w:rsid w:val="00E2154C"/>
    <w:rsid w:val="00E2586D"/>
    <w:rsid w:val="00E4033E"/>
    <w:rsid w:val="00E41BE8"/>
    <w:rsid w:val="00E7490D"/>
    <w:rsid w:val="00E80D10"/>
    <w:rsid w:val="00F44AF6"/>
    <w:rsid w:val="00F53203"/>
    <w:rsid w:val="00F57698"/>
    <w:rsid w:val="00F701D5"/>
    <w:rsid w:val="00FA0D66"/>
    <w:rsid w:val="00FA3D09"/>
    <w:rsid w:val="00FB5F73"/>
    <w:rsid w:val="00FC55CB"/>
    <w:rsid w:val="00FF36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062F89"/>
  <w15:chartTrackingRefBased/>
  <w15:docId w15:val="{8FEC8B65-F8AF-4251-AB76-1CD66E23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E1F"/>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qFormat/>
    <w:rsid w:val="005F58BC"/>
    <w:pPr>
      <w:keepNext/>
      <w:outlineLvl w:val="0"/>
    </w:pPr>
    <w:rPr>
      <w:b/>
      <w:sz w:val="26"/>
    </w:rPr>
  </w:style>
  <w:style w:type="paragraph" w:styleId="berschrift2">
    <w:name w:val="heading 2"/>
    <w:basedOn w:val="Standard"/>
    <w:next w:val="Standard"/>
    <w:qFormat/>
    <w:rsid w:val="00A62E1F"/>
    <w:pPr>
      <w:keepNext/>
      <w:tabs>
        <w:tab w:val="left" w:pos="340"/>
      </w:tabs>
      <w:jc w:val="left"/>
      <w:outlineLvl w:val="1"/>
    </w:pPr>
    <w:rPr>
      <w:b/>
    </w:rPr>
  </w:style>
  <w:style w:type="paragraph" w:styleId="berschrift3">
    <w:name w:val="heading 3"/>
    <w:basedOn w:val="Standard"/>
    <w:next w:val="Standard"/>
    <w:qFormat/>
    <w:rsid w:val="00A62E1F"/>
    <w:pPr>
      <w:keepNext/>
      <w:tabs>
        <w:tab w:val="left" w:pos="340"/>
      </w:tabs>
      <w:jc w:val="left"/>
      <w:outlineLvl w:val="2"/>
    </w:pPr>
    <w:rPr>
      <w:b/>
      <w:i/>
    </w:rPr>
  </w:style>
  <w:style w:type="paragraph" w:styleId="berschrift4">
    <w:name w:val="heading 4"/>
    <w:basedOn w:val="Standard"/>
    <w:next w:val="Standard"/>
    <w:qFormat/>
    <w:rsid w:val="001C08EF"/>
    <w:pPr>
      <w:keepNext/>
      <w:tabs>
        <w:tab w:val="left" w:pos="567"/>
        <w:tab w:val="left" w:pos="1276"/>
      </w:tabs>
      <w:jc w:val="left"/>
      <w:outlineLvl w:val="3"/>
    </w:pPr>
    <w:rPr>
      <w:b/>
      <w:i/>
    </w:rPr>
  </w:style>
  <w:style w:type="paragraph" w:styleId="berschrift5">
    <w:name w:val="heading 5"/>
    <w:basedOn w:val="Standard"/>
    <w:next w:val="Standard"/>
    <w:qFormat/>
    <w:pPr>
      <w:keepNext/>
      <w:spacing w:before="20" w:after="20"/>
      <w:outlineLvl w:val="4"/>
    </w:pPr>
    <w:rPr>
      <w:i/>
    </w:rPr>
  </w:style>
  <w:style w:type="paragraph" w:styleId="berschrift6">
    <w:name w:val="heading 6"/>
    <w:basedOn w:val="Standard"/>
    <w:next w:val="Standard"/>
    <w:qFormat/>
    <w:pPr>
      <w:keepNext/>
      <w:spacing w:before="20" w:after="20"/>
      <w:jc w:val="center"/>
      <w:outlineLvl w:val="5"/>
    </w:pPr>
    <w:rPr>
      <w:i/>
    </w:rPr>
  </w:style>
  <w:style w:type="paragraph" w:styleId="berschrift7">
    <w:name w:val="heading 7"/>
    <w:basedOn w:val="Standard"/>
    <w:next w:val="Standard"/>
    <w:qFormat/>
    <w:pPr>
      <w:keepNext/>
      <w:tabs>
        <w:tab w:val="left" w:pos="4253"/>
      </w:tabs>
      <w:outlineLvl w:val="6"/>
    </w:pPr>
    <w:rPr>
      <w:b/>
    </w:rPr>
  </w:style>
  <w:style w:type="paragraph" w:styleId="berschrift8">
    <w:name w:val="heading 8"/>
    <w:basedOn w:val="Standard"/>
    <w:next w:val="Standard"/>
    <w:qFormat/>
    <w:pPr>
      <w:keepNext/>
      <w:spacing w:before="20" w:after="20"/>
      <w:ind w:left="-70"/>
      <w:outlineLvl w:val="7"/>
    </w:pPr>
    <w:rPr>
      <w:i/>
    </w:rPr>
  </w:style>
  <w:style w:type="paragraph" w:styleId="berschrift9">
    <w:name w:val="heading 9"/>
    <w:basedOn w:val="Standard"/>
    <w:next w:val="Standard"/>
    <w:link w:val="berschrift9Zchn"/>
    <w:uiPriority w:val="9"/>
    <w:qFormat/>
    <w:pPr>
      <w:keepNext/>
      <w:spacing w:before="20" w:after="20"/>
      <w:ind w:right="-2"/>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
    <w:name w:val="A1"/>
    <w:pPr>
      <w:widowControl w:val="0"/>
      <w:tabs>
        <w:tab w:val="left" w:pos="567"/>
      </w:tabs>
      <w:overflowPunct w:val="0"/>
      <w:autoSpaceDE w:val="0"/>
      <w:autoSpaceDN w:val="0"/>
      <w:adjustRightInd w:val="0"/>
      <w:spacing w:line="360" w:lineRule="exact"/>
      <w:ind w:left="567" w:hanging="567"/>
      <w:textAlignment w:val="baseline"/>
    </w:pPr>
    <w:rPr>
      <w:rFonts w:ascii="Times" w:hAnsi="Times"/>
      <w:b/>
      <w:sz w:val="30"/>
    </w:rPr>
  </w:style>
  <w:style w:type="paragraph" w:customStyle="1" w:styleId="A2">
    <w:name w:val="A2"/>
    <w:pPr>
      <w:widowControl w:val="0"/>
      <w:tabs>
        <w:tab w:val="left" w:pos="1418"/>
      </w:tabs>
      <w:overflowPunct w:val="0"/>
      <w:autoSpaceDE w:val="0"/>
      <w:autoSpaceDN w:val="0"/>
      <w:adjustRightInd w:val="0"/>
      <w:spacing w:line="360" w:lineRule="exact"/>
      <w:ind w:left="1418" w:hanging="851"/>
      <w:textAlignment w:val="baseline"/>
    </w:pPr>
    <w:rPr>
      <w:rFonts w:ascii="Times" w:hAnsi="Times"/>
      <w:sz w:val="24"/>
    </w:rPr>
  </w:style>
  <w:style w:type="paragraph" w:customStyle="1" w:styleId="A5">
    <w:name w:val="A5"/>
    <w:pPr>
      <w:widowControl w:val="0"/>
      <w:tabs>
        <w:tab w:val="left" w:pos="2552"/>
      </w:tabs>
      <w:overflowPunct w:val="0"/>
      <w:autoSpaceDE w:val="0"/>
      <w:autoSpaceDN w:val="0"/>
      <w:adjustRightInd w:val="0"/>
      <w:spacing w:line="360" w:lineRule="exact"/>
      <w:ind w:left="2552" w:hanging="567"/>
      <w:textAlignment w:val="baseline"/>
    </w:pPr>
    <w:rPr>
      <w:rFonts w:ascii="Times" w:hAnsi="Times"/>
      <w:sz w:val="24"/>
    </w:rPr>
  </w:style>
  <w:style w:type="paragraph" w:customStyle="1" w:styleId="A4">
    <w:name w:val="A4"/>
    <w:pPr>
      <w:widowControl w:val="0"/>
      <w:tabs>
        <w:tab w:val="left" w:pos="1985"/>
      </w:tabs>
      <w:overflowPunct w:val="0"/>
      <w:autoSpaceDE w:val="0"/>
      <w:autoSpaceDN w:val="0"/>
      <w:adjustRightInd w:val="0"/>
      <w:spacing w:line="360" w:lineRule="exact"/>
      <w:ind w:left="1985" w:hanging="567"/>
      <w:textAlignment w:val="baseline"/>
    </w:pPr>
    <w:rPr>
      <w:rFonts w:ascii="Times" w:hAnsi="Times"/>
      <w:sz w:val="24"/>
    </w:rPr>
  </w:style>
  <w:style w:type="paragraph" w:customStyle="1" w:styleId="1A">
    <w:name w:val="1A"/>
    <w:pPr>
      <w:widowControl w:val="0"/>
      <w:tabs>
        <w:tab w:val="left" w:pos="567"/>
      </w:tabs>
      <w:overflowPunct w:val="0"/>
      <w:autoSpaceDE w:val="0"/>
      <w:autoSpaceDN w:val="0"/>
      <w:adjustRightInd w:val="0"/>
      <w:ind w:left="567" w:hanging="567"/>
      <w:textAlignment w:val="baseline"/>
    </w:pPr>
    <w:rPr>
      <w:rFonts w:ascii="Times" w:hAnsi="Times"/>
      <w:sz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rPr>
      <w:strike/>
      <w:sz w:val="24"/>
    </w:rPr>
  </w:style>
  <w:style w:type="paragraph" w:customStyle="1" w:styleId="Textkrper21">
    <w:name w:val="Textkörper 21"/>
    <w:basedOn w:val="Standard"/>
    <w:rPr>
      <w:b/>
      <w:sz w:val="20"/>
    </w:rPr>
  </w:style>
  <w:style w:type="paragraph" w:customStyle="1" w:styleId="NurText1">
    <w:name w:val="Nur Text1"/>
    <w:basedOn w:val="Standard"/>
    <w:pPr>
      <w:tabs>
        <w:tab w:val="left" w:pos="340"/>
      </w:tabs>
    </w:pPr>
  </w:style>
  <w:style w:type="paragraph" w:customStyle="1" w:styleId="Textkrper22">
    <w:name w:val="Textkörper 22"/>
    <w:basedOn w:val="Standard"/>
    <w:pPr>
      <w:tabs>
        <w:tab w:val="left" w:pos="4253"/>
      </w:tabs>
      <w:ind w:left="4253" w:hanging="4253"/>
    </w:pPr>
  </w:style>
  <w:style w:type="paragraph" w:customStyle="1" w:styleId="Textkrper-Einzug21">
    <w:name w:val="Textkörper-Einzug 21"/>
    <w:basedOn w:val="Standard"/>
    <w:pPr>
      <w:tabs>
        <w:tab w:val="left" w:pos="340"/>
      </w:tabs>
      <w:ind w:left="340"/>
    </w:pPr>
  </w:style>
  <w:style w:type="paragraph" w:customStyle="1" w:styleId="Textkrper-Einzug31">
    <w:name w:val="Textkörper-Einzug 31"/>
    <w:basedOn w:val="Standard"/>
    <w:pPr>
      <w:tabs>
        <w:tab w:val="left" w:pos="0"/>
        <w:tab w:val="left" w:pos="2552"/>
        <w:tab w:val="left" w:pos="4254"/>
        <w:tab w:val="left" w:pos="5104"/>
        <w:tab w:val="left" w:pos="5670"/>
        <w:tab w:val="left" w:pos="5955"/>
        <w:tab w:val="left" w:pos="6806"/>
        <w:tab w:val="left" w:pos="7657"/>
        <w:tab w:val="left" w:pos="8508"/>
        <w:tab w:val="left" w:pos="9358"/>
      </w:tabs>
      <w:suppressAutoHyphens/>
      <w:ind w:left="2268"/>
    </w:pPr>
  </w:style>
  <w:style w:type="paragraph" w:customStyle="1" w:styleId="Textkrper23">
    <w:name w:val="Textkörper 23"/>
    <w:basedOn w:val="Standard"/>
    <w:pPr>
      <w:tabs>
        <w:tab w:val="left" w:pos="340"/>
      </w:tabs>
      <w:ind w:left="340"/>
    </w:pPr>
  </w:style>
  <w:style w:type="character" w:styleId="Hyperlink">
    <w:name w:val="Hyperlink"/>
    <w:uiPriority w:val="99"/>
    <w:rPr>
      <w:rFonts w:ascii="Arial" w:hAnsi="Arial"/>
      <w:color w:val="0000FF"/>
      <w:sz w:val="22"/>
      <w:u w:val="none"/>
    </w:rPr>
  </w:style>
  <w:style w:type="paragraph" w:customStyle="1" w:styleId="Textkrper-Einzug22">
    <w:name w:val="Textkörper-Einzug 22"/>
    <w:basedOn w:val="Standard"/>
    <w:pPr>
      <w:tabs>
        <w:tab w:val="left" w:pos="340"/>
      </w:tabs>
      <w:ind w:left="340"/>
    </w:pPr>
  </w:style>
  <w:style w:type="paragraph" w:customStyle="1" w:styleId="Textkrper24">
    <w:name w:val="Textkörper 24"/>
    <w:basedOn w:val="Standard"/>
    <w:pPr>
      <w:tabs>
        <w:tab w:val="left" w:pos="340"/>
      </w:tabs>
    </w:pPr>
    <w:rPr>
      <w:b/>
      <w:i/>
    </w:rPr>
  </w:style>
  <w:style w:type="paragraph" w:customStyle="1" w:styleId="Textkrper25">
    <w:name w:val="Textkörper 25"/>
    <w:basedOn w:val="Standard"/>
    <w:pPr>
      <w:ind w:left="340"/>
    </w:pPr>
  </w:style>
  <w:style w:type="character" w:styleId="BesuchterLink">
    <w:name w:val="FollowedHyperlink"/>
    <w:semiHidden/>
    <w:rPr>
      <w:color w:val="800080"/>
      <w:u w:val="single"/>
    </w:rPr>
  </w:style>
  <w:style w:type="paragraph" w:styleId="Textkrper2">
    <w:name w:val="Body Text 2"/>
    <w:basedOn w:val="Standard"/>
    <w:semiHidden/>
    <w:pPr>
      <w:tabs>
        <w:tab w:val="left" w:pos="340"/>
      </w:tabs>
      <w:overflowPunct/>
      <w:autoSpaceDE/>
      <w:autoSpaceDN/>
      <w:adjustRightInd/>
      <w:textAlignment w:val="auto"/>
    </w:pPr>
    <w:rPr>
      <w:rFonts w:eastAsia="MS Mincho"/>
      <w:b/>
      <w:bCs/>
      <w:i/>
      <w:iCs/>
      <w:szCs w:val="24"/>
    </w:rPr>
  </w:style>
  <w:style w:type="paragraph" w:styleId="Textkrper3">
    <w:name w:val="Body Text 3"/>
    <w:basedOn w:val="Standard"/>
    <w:semiHidden/>
  </w:style>
  <w:style w:type="paragraph" w:styleId="Textkrper-Zeileneinzug">
    <w:name w:val="Body Text Indent"/>
    <w:basedOn w:val="Standard"/>
    <w:link w:val="Textkrper-ZeileneinzugZchn"/>
    <w:pPr>
      <w:tabs>
        <w:tab w:val="left" w:pos="340"/>
      </w:tabs>
      <w:overflowPunct/>
      <w:autoSpaceDE/>
      <w:autoSpaceDN/>
      <w:adjustRightInd/>
      <w:ind w:left="340"/>
      <w:textAlignment w:val="auto"/>
    </w:pPr>
    <w:rPr>
      <w:rFonts w:eastAsia="MS Mincho"/>
      <w:szCs w:val="24"/>
    </w:rPr>
  </w:style>
  <w:style w:type="paragraph" w:styleId="Textkrper-Einzug2">
    <w:name w:val="Body Text Indent 2"/>
    <w:basedOn w:val="Standard"/>
    <w:semiHidden/>
    <w:pPr>
      <w:tabs>
        <w:tab w:val="left" w:pos="340"/>
      </w:tabs>
      <w:overflowPunct/>
      <w:autoSpaceDE/>
      <w:autoSpaceDN/>
      <w:adjustRightInd/>
      <w:ind w:left="340"/>
      <w:textAlignment w:val="auto"/>
    </w:pPr>
    <w:rPr>
      <w:rFonts w:eastAsia="MS Mincho"/>
      <w:szCs w:val="24"/>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overflowPunct/>
      <w:autoSpaceDE/>
      <w:autoSpaceDN/>
      <w:adjustRightInd/>
      <w:spacing w:after="120" w:line="240" w:lineRule="atLeast"/>
      <w:ind w:left="1247" w:hanging="1247"/>
      <w:textAlignment w:val="auto"/>
    </w:pPr>
    <w:rPr>
      <w:rFonts w:ascii="Garamond" w:hAnsi="Garamond"/>
      <w:caps/>
      <w:strike w:val="0"/>
      <w:sz w:val="18"/>
      <w:lang w:eastAsia="en-US"/>
    </w:rPr>
  </w:style>
  <w:style w:type="character" w:customStyle="1" w:styleId="NachrichtenkopfZchn">
    <w:name w:val="Nachrichtenkopf Zchn"/>
    <w:link w:val="Nachrichtenkopf"/>
    <w:semiHidden/>
    <w:rsid w:val="00FC55CB"/>
    <w:rPr>
      <w:rFonts w:ascii="Garamond" w:hAnsi="Garamond"/>
      <w:caps/>
      <w:sz w:val="18"/>
      <w:lang w:eastAsia="en-US"/>
    </w:rPr>
  </w:style>
  <w:style w:type="paragraph" w:styleId="Listenabsatz">
    <w:name w:val="List Paragraph"/>
    <w:basedOn w:val="Standard"/>
    <w:uiPriority w:val="34"/>
    <w:qFormat/>
    <w:rsid w:val="001409A4"/>
    <w:pPr>
      <w:tabs>
        <w:tab w:val="left" w:pos="340"/>
      </w:tabs>
      <w:overflowPunct/>
      <w:autoSpaceDE/>
      <w:autoSpaceDN/>
      <w:adjustRightInd/>
      <w:ind w:left="720"/>
      <w:contextualSpacing/>
      <w:textAlignment w:val="auto"/>
    </w:pPr>
    <w:rPr>
      <w:szCs w:val="24"/>
    </w:rPr>
  </w:style>
  <w:style w:type="character" w:customStyle="1" w:styleId="Textkrper-ZeileneinzugZchn">
    <w:name w:val="Textkörper-Zeileneinzug Zchn"/>
    <w:basedOn w:val="Absatz-Standardschriftart"/>
    <w:link w:val="Textkrper-Zeileneinzug"/>
    <w:rsid w:val="00A62E1F"/>
    <w:rPr>
      <w:rFonts w:ascii="Arial" w:eastAsia="MS Mincho" w:hAnsi="Arial"/>
      <w:sz w:val="22"/>
      <w:szCs w:val="24"/>
    </w:rPr>
  </w:style>
  <w:style w:type="paragraph" w:styleId="Verzeichnis1">
    <w:name w:val="toc 1"/>
    <w:basedOn w:val="Standard"/>
    <w:next w:val="Standard"/>
    <w:autoRedefine/>
    <w:uiPriority w:val="39"/>
    <w:unhideWhenUsed/>
    <w:rsid w:val="00D61F85"/>
    <w:pPr>
      <w:spacing w:after="100"/>
    </w:pPr>
  </w:style>
  <w:style w:type="paragraph" w:styleId="Verzeichnis2">
    <w:name w:val="toc 2"/>
    <w:basedOn w:val="Standard"/>
    <w:next w:val="Standard"/>
    <w:autoRedefine/>
    <w:uiPriority w:val="39"/>
    <w:unhideWhenUsed/>
    <w:rsid w:val="00D61F85"/>
    <w:pPr>
      <w:spacing w:after="100"/>
      <w:ind w:left="220"/>
    </w:pPr>
  </w:style>
  <w:style w:type="paragraph" w:styleId="Verzeichnis3">
    <w:name w:val="toc 3"/>
    <w:basedOn w:val="Standard"/>
    <w:next w:val="Standard"/>
    <w:autoRedefine/>
    <w:uiPriority w:val="39"/>
    <w:unhideWhenUsed/>
    <w:rsid w:val="00D61F85"/>
    <w:pPr>
      <w:spacing w:after="100"/>
      <w:ind w:left="440"/>
    </w:pPr>
  </w:style>
  <w:style w:type="paragraph" w:styleId="Verzeichnis4">
    <w:name w:val="toc 4"/>
    <w:basedOn w:val="Standard"/>
    <w:next w:val="Standard"/>
    <w:autoRedefine/>
    <w:uiPriority w:val="39"/>
    <w:unhideWhenUsed/>
    <w:rsid w:val="00D61F85"/>
    <w:pPr>
      <w:spacing w:after="100"/>
      <w:ind w:left="660"/>
    </w:pPr>
  </w:style>
  <w:style w:type="character" w:customStyle="1" w:styleId="berschrift9Zchn">
    <w:name w:val="Überschrift 9 Zchn"/>
    <w:basedOn w:val="Absatz-Standardschriftart"/>
    <w:link w:val="berschrift9"/>
    <w:uiPriority w:val="9"/>
    <w:rsid w:val="001C71E2"/>
    <w:rPr>
      <w:rFonts w:ascii="Arial" w:hAnsi="Arial"/>
      <w:b/>
      <w:sz w:val="22"/>
    </w:rPr>
  </w:style>
  <w:style w:type="character" w:customStyle="1" w:styleId="FuzeileZchn">
    <w:name w:val="Fußzeile Zchn"/>
    <w:basedOn w:val="Absatz-Standardschriftart"/>
    <w:link w:val="Fuzeile"/>
    <w:uiPriority w:val="99"/>
    <w:semiHidden/>
    <w:rsid w:val="0034097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3396">
      <w:bodyDiv w:val="1"/>
      <w:marLeft w:val="0"/>
      <w:marRight w:val="0"/>
      <w:marTop w:val="0"/>
      <w:marBottom w:val="0"/>
      <w:divBdr>
        <w:top w:val="none" w:sz="0" w:space="0" w:color="auto"/>
        <w:left w:val="none" w:sz="0" w:space="0" w:color="auto"/>
        <w:bottom w:val="none" w:sz="0" w:space="0" w:color="auto"/>
        <w:right w:val="none" w:sz="0" w:space="0" w:color="auto"/>
      </w:divBdr>
    </w:div>
    <w:div w:id="164126625">
      <w:bodyDiv w:val="1"/>
      <w:marLeft w:val="0"/>
      <w:marRight w:val="0"/>
      <w:marTop w:val="0"/>
      <w:marBottom w:val="0"/>
      <w:divBdr>
        <w:top w:val="none" w:sz="0" w:space="0" w:color="auto"/>
        <w:left w:val="none" w:sz="0" w:space="0" w:color="auto"/>
        <w:bottom w:val="none" w:sz="0" w:space="0" w:color="auto"/>
        <w:right w:val="none" w:sz="0" w:space="0" w:color="auto"/>
      </w:divBdr>
    </w:div>
    <w:div w:id="211113790">
      <w:bodyDiv w:val="1"/>
      <w:marLeft w:val="0"/>
      <w:marRight w:val="0"/>
      <w:marTop w:val="0"/>
      <w:marBottom w:val="0"/>
      <w:divBdr>
        <w:top w:val="none" w:sz="0" w:space="0" w:color="auto"/>
        <w:left w:val="none" w:sz="0" w:space="0" w:color="auto"/>
        <w:bottom w:val="none" w:sz="0" w:space="0" w:color="auto"/>
        <w:right w:val="none" w:sz="0" w:space="0" w:color="auto"/>
      </w:divBdr>
    </w:div>
    <w:div w:id="236012938">
      <w:bodyDiv w:val="1"/>
      <w:marLeft w:val="0"/>
      <w:marRight w:val="0"/>
      <w:marTop w:val="0"/>
      <w:marBottom w:val="0"/>
      <w:divBdr>
        <w:top w:val="none" w:sz="0" w:space="0" w:color="auto"/>
        <w:left w:val="none" w:sz="0" w:space="0" w:color="auto"/>
        <w:bottom w:val="none" w:sz="0" w:space="0" w:color="auto"/>
        <w:right w:val="none" w:sz="0" w:space="0" w:color="auto"/>
      </w:divBdr>
    </w:div>
    <w:div w:id="263077571">
      <w:bodyDiv w:val="1"/>
      <w:marLeft w:val="0"/>
      <w:marRight w:val="0"/>
      <w:marTop w:val="0"/>
      <w:marBottom w:val="0"/>
      <w:divBdr>
        <w:top w:val="none" w:sz="0" w:space="0" w:color="auto"/>
        <w:left w:val="none" w:sz="0" w:space="0" w:color="auto"/>
        <w:bottom w:val="none" w:sz="0" w:space="0" w:color="auto"/>
        <w:right w:val="none" w:sz="0" w:space="0" w:color="auto"/>
      </w:divBdr>
    </w:div>
    <w:div w:id="296493743">
      <w:bodyDiv w:val="1"/>
      <w:marLeft w:val="0"/>
      <w:marRight w:val="0"/>
      <w:marTop w:val="0"/>
      <w:marBottom w:val="0"/>
      <w:divBdr>
        <w:top w:val="none" w:sz="0" w:space="0" w:color="auto"/>
        <w:left w:val="none" w:sz="0" w:space="0" w:color="auto"/>
        <w:bottom w:val="none" w:sz="0" w:space="0" w:color="auto"/>
        <w:right w:val="none" w:sz="0" w:space="0" w:color="auto"/>
      </w:divBdr>
    </w:div>
    <w:div w:id="324672892">
      <w:bodyDiv w:val="1"/>
      <w:marLeft w:val="0"/>
      <w:marRight w:val="0"/>
      <w:marTop w:val="0"/>
      <w:marBottom w:val="0"/>
      <w:divBdr>
        <w:top w:val="none" w:sz="0" w:space="0" w:color="auto"/>
        <w:left w:val="none" w:sz="0" w:space="0" w:color="auto"/>
        <w:bottom w:val="none" w:sz="0" w:space="0" w:color="auto"/>
        <w:right w:val="none" w:sz="0" w:space="0" w:color="auto"/>
      </w:divBdr>
    </w:div>
    <w:div w:id="337929408">
      <w:bodyDiv w:val="1"/>
      <w:marLeft w:val="0"/>
      <w:marRight w:val="0"/>
      <w:marTop w:val="0"/>
      <w:marBottom w:val="0"/>
      <w:divBdr>
        <w:top w:val="none" w:sz="0" w:space="0" w:color="auto"/>
        <w:left w:val="none" w:sz="0" w:space="0" w:color="auto"/>
        <w:bottom w:val="none" w:sz="0" w:space="0" w:color="auto"/>
        <w:right w:val="none" w:sz="0" w:space="0" w:color="auto"/>
      </w:divBdr>
    </w:div>
    <w:div w:id="361832124">
      <w:bodyDiv w:val="1"/>
      <w:marLeft w:val="0"/>
      <w:marRight w:val="0"/>
      <w:marTop w:val="0"/>
      <w:marBottom w:val="0"/>
      <w:divBdr>
        <w:top w:val="none" w:sz="0" w:space="0" w:color="auto"/>
        <w:left w:val="none" w:sz="0" w:space="0" w:color="auto"/>
        <w:bottom w:val="none" w:sz="0" w:space="0" w:color="auto"/>
        <w:right w:val="none" w:sz="0" w:space="0" w:color="auto"/>
      </w:divBdr>
    </w:div>
    <w:div w:id="417214592">
      <w:bodyDiv w:val="1"/>
      <w:marLeft w:val="0"/>
      <w:marRight w:val="0"/>
      <w:marTop w:val="0"/>
      <w:marBottom w:val="0"/>
      <w:divBdr>
        <w:top w:val="none" w:sz="0" w:space="0" w:color="auto"/>
        <w:left w:val="none" w:sz="0" w:space="0" w:color="auto"/>
        <w:bottom w:val="none" w:sz="0" w:space="0" w:color="auto"/>
        <w:right w:val="none" w:sz="0" w:space="0" w:color="auto"/>
      </w:divBdr>
    </w:div>
    <w:div w:id="449788729">
      <w:bodyDiv w:val="1"/>
      <w:marLeft w:val="0"/>
      <w:marRight w:val="0"/>
      <w:marTop w:val="0"/>
      <w:marBottom w:val="0"/>
      <w:divBdr>
        <w:top w:val="none" w:sz="0" w:space="0" w:color="auto"/>
        <w:left w:val="none" w:sz="0" w:space="0" w:color="auto"/>
        <w:bottom w:val="none" w:sz="0" w:space="0" w:color="auto"/>
        <w:right w:val="none" w:sz="0" w:space="0" w:color="auto"/>
      </w:divBdr>
    </w:div>
    <w:div w:id="476146004">
      <w:bodyDiv w:val="1"/>
      <w:marLeft w:val="0"/>
      <w:marRight w:val="0"/>
      <w:marTop w:val="0"/>
      <w:marBottom w:val="0"/>
      <w:divBdr>
        <w:top w:val="none" w:sz="0" w:space="0" w:color="auto"/>
        <w:left w:val="none" w:sz="0" w:space="0" w:color="auto"/>
        <w:bottom w:val="none" w:sz="0" w:space="0" w:color="auto"/>
        <w:right w:val="none" w:sz="0" w:space="0" w:color="auto"/>
      </w:divBdr>
    </w:div>
    <w:div w:id="582185920">
      <w:bodyDiv w:val="1"/>
      <w:marLeft w:val="0"/>
      <w:marRight w:val="0"/>
      <w:marTop w:val="0"/>
      <w:marBottom w:val="0"/>
      <w:divBdr>
        <w:top w:val="none" w:sz="0" w:space="0" w:color="auto"/>
        <w:left w:val="none" w:sz="0" w:space="0" w:color="auto"/>
        <w:bottom w:val="none" w:sz="0" w:space="0" w:color="auto"/>
        <w:right w:val="none" w:sz="0" w:space="0" w:color="auto"/>
      </w:divBdr>
    </w:div>
    <w:div w:id="598567955">
      <w:bodyDiv w:val="1"/>
      <w:marLeft w:val="0"/>
      <w:marRight w:val="0"/>
      <w:marTop w:val="0"/>
      <w:marBottom w:val="0"/>
      <w:divBdr>
        <w:top w:val="none" w:sz="0" w:space="0" w:color="auto"/>
        <w:left w:val="none" w:sz="0" w:space="0" w:color="auto"/>
        <w:bottom w:val="none" w:sz="0" w:space="0" w:color="auto"/>
        <w:right w:val="none" w:sz="0" w:space="0" w:color="auto"/>
      </w:divBdr>
    </w:div>
    <w:div w:id="689795205">
      <w:bodyDiv w:val="1"/>
      <w:marLeft w:val="0"/>
      <w:marRight w:val="0"/>
      <w:marTop w:val="0"/>
      <w:marBottom w:val="0"/>
      <w:divBdr>
        <w:top w:val="none" w:sz="0" w:space="0" w:color="auto"/>
        <w:left w:val="none" w:sz="0" w:space="0" w:color="auto"/>
        <w:bottom w:val="none" w:sz="0" w:space="0" w:color="auto"/>
        <w:right w:val="none" w:sz="0" w:space="0" w:color="auto"/>
      </w:divBdr>
    </w:div>
    <w:div w:id="701977992">
      <w:bodyDiv w:val="1"/>
      <w:marLeft w:val="0"/>
      <w:marRight w:val="0"/>
      <w:marTop w:val="0"/>
      <w:marBottom w:val="0"/>
      <w:divBdr>
        <w:top w:val="none" w:sz="0" w:space="0" w:color="auto"/>
        <w:left w:val="none" w:sz="0" w:space="0" w:color="auto"/>
        <w:bottom w:val="none" w:sz="0" w:space="0" w:color="auto"/>
        <w:right w:val="none" w:sz="0" w:space="0" w:color="auto"/>
      </w:divBdr>
    </w:div>
    <w:div w:id="722101241">
      <w:bodyDiv w:val="1"/>
      <w:marLeft w:val="0"/>
      <w:marRight w:val="0"/>
      <w:marTop w:val="0"/>
      <w:marBottom w:val="0"/>
      <w:divBdr>
        <w:top w:val="none" w:sz="0" w:space="0" w:color="auto"/>
        <w:left w:val="none" w:sz="0" w:space="0" w:color="auto"/>
        <w:bottom w:val="none" w:sz="0" w:space="0" w:color="auto"/>
        <w:right w:val="none" w:sz="0" w:space="0" w:color="auto"/>
      </w:divBdr>
    </w:div>
    <w:div w:id="775757338">
      <w:bodyDiv w:val="1"/>
      <w:marLeft w:val="0"/>
      <w:marRight w:val="0"/>
      <w:marTop w:val="0"/>
      <w:marBottom w:val="0"/>
      <w:divBdr>
        <w:top w:val="none" w:sz="0" w:space="0" w:color="auto"/>
        <w:left w:val="none" w:sz="0" w:space="0" w:color="auto"/>
        <w:bottom w:val="none" w:sz="0" w:space="0" w:color="auto"/>
        <w:right w:val="none" w:sz="0" w:space="0" w:color="auto"/>
      </w:divBdr>
    </w:div>
    <w:div w:id="792136404">
      <w:bodyDiv w:val="1"/>
      <w:marLeft w:val="0"/>
      <w:marRight w:val="0"/>
      <w:marTop w:val="0"/>
      <w:marBottom w:val="0"/>
      <w:divBdr>
        <w:top w:val="none" w:sz="0" w:space="0" w:color="auto"/>
        <w:left w:val="none" w:sz="0" w:space="0" w:color="auto"/>
        <w:bottom w:val="none" w:sz="0" w:space="0" w:color="auto"/>
        <w:right w:val="none" w:sz="0" w:space="0" w:color="auto"/>
      </w:divBdr>
    </w:div>
    <w:div w:id="799112344">
      <w:bodyDiv w:val="1"/>
      <w:marLeft w:val="0"/>
      <w:marRight w:val="0"/>
      <w:marTop w:val="0"/>
      <w:marBottom w:val="0"/>
      <w:divBdr>
        <w:top w:val="none" w:sz="0" w:space="0" w:color="auto"/>
        <w:left w:val="none" w:sz="0" w:space="0" w:color="auto"/>
        <w:bottom w:val="none" w:sz="0" w:space="0" w:color="auto"/>
        <w:right w:val="none" w:sz="0" w:space="0" w:color="auto"/>
      </w:divBdr>
    </w:div>
    <w:div w:id="872111214">
      <w:bodyDiv w:val="1"/>
      <w:marLeft w:val="0"/>
      <w:marRight w:val="0"/>
      <w:marTop w:val="0"/>
      <w:marBottom w:val="0"/>
      <w:divBdr>
        <w:top w:val="none" w:sz="0" w:space="0" w:color="auto"/>
        <w:left w:val="none" w:sz="0" w:space="0" w:color="auto"/>
        <w:bottom w:val="none" w:sz="0" w:space="0" w:color="auto"/>
        <w:right w:val="none" w:sz="0" w:space="0" w:color="auto"/>
      </w:divBdr>
    </w:div>
    <w:div w:id="980578519">
      <w:bodyDiv w:val="1"/>
      <w:marLeft w:val="0"/>
      <w:marRight w:val="0"/>
      <w:marTop w:val="0"/>
      <w:marBottom w:val="0"/>
      <w:divBdr>
        <w:top w:val="none" w:sz="0" w:space="0" w:color="auto"/>
        <w:left w:val="none" w:sz="0" w:space="0" w:color="auto"/>
        <w:bottom w:val="none" w:sz="0" w:space="0" w:color="auto"/>
        <w:right w:val="none" w:sz="0" w:space="0" w:color="auto"/>
      </w:divBdr>
    </w:div>
    <w:div w:id="994450187">
      <w:bodyDiv w:val="1"/>
      <w:marLeft w:val="0"/>
      <w:marRight w:val="0"/>
      <w:marTop w:val="0"/>
      <w:marBottom w:val="0"/>
      <w:divBdr>
        <w:top w:val="none" w:sz="0" w:space="0" w:color="auto"/>
        <w:left w:val="none" w:sz="0" w:space="0" w:color="auto"/>
        <w:bottom w:val="none" w:sz="0" w:space="0" w:color="auto"/>
        <w:right w:val="none" w:sz="0" w:space="0" w:color="auto"/>
      </w:divBdr>
    </w:div>
    <w:div w:id="1035230744">
      <w:bodyDiv w:val="1"/>
      <w:marLeft w:val="0"/>
      <w:marRight w:val="0"/>
      <w:marTop w:val="0"/>
      <w:marBottom w:val="0"/>
      <w:divBdr>
        <w:top w:val="none" w:sz="0" w:space="0" w:color="auto"/>
        <w:left w:val="none" w:sz="0" w:space="0" w:color="auto"/>
        <w:bottom w:val="none" w:sz="0" w:space="0" w:color="auto"/>
        <w:right w:val="none" w:sz="0" w:space="0" w:color="auto"/>
      </w:divBdr>
    </w:div>
    <w:div w:id="1068188808">
      <w:bodyDiv w:val="1"/>
      <w:marLeft w:val="0"/>
      <w:marRight w:val="0"/>
      <w:marTop w:val="0"/>
      <w:marBottom w:val="0"/>
      <w:divBdr>
        <w:top w:val="none" w:sz="0" w:space="0" w:color="auto"/>
        <w:left w:val="none" w:sz="0" w:space="0" w:color="auto"/>
        <w:bottom w:val="none" w:sz="0" w:space="0" w:color="auto"/>
        <w:right w:val="none" w:sz="0" w:space="0" w:color="auto"/>
      </w:divBdr>
    </w:div>
    <w:div w:id="1085037285">
      <w:bodyDiv w:val="1"/>
      <w:marLeft w:val="0"/>
      <w:marRight w:val="0"/>
      <w:marTop w:val="0"/>
      <w:marBottom w:val="0"/>
      <w:divBdr>
        <w:top w:val="none" w:sz="0" w:space="0" w:color="auto"/>
        <w:left w:val="none" w:sz="0" w:space="0" w:color="auto"/>
        <w:bottom w:val="none" w:sz="0" w:space="0" w:color="auto"/>
        <w:right w:val="none" w:sz="0" w:space="0" w:color="auto"/>
      </w:divBdr>
    </w:div>
    <w:div w:id="1155949088">
      <w:bodyDiv w:val="1"/>
      <w:marLeft w:val="0"/>
      <w:marRight w:val="0"/>
      <w:marTop w:val="0"/>
      <w:marBottom w:val="0"/>
      <w:divBdr>
        <w:top w:val="none" w:sz="0" w:space="0" w:color="auto"/>
        <w:left w:val="none" w:sz="0" w:space="0" w:color="auto"/>
        <w:bottom w:val="none" w:sz="0" w:space="0" w:color="auto"/>
        <w:right w:val="none" w:sz="0" w:space="0" w:color="auto"/>
      </w:divBdr>
    </w:div>
    <w:div w:id="1176842373">
      <w:bodyDiv w:val="1"/>
      <w:marLeft w:val="0"/>
      <w:marRight w:val="0"/>
      <w:marTop w:val="0"/>
      <w:marBottom w:val="0"/>
      <w:divBdr>
        <w:top w:val="none" w:sz="0" w:space="0" w:color="auto"/>
        <w:left w:val="none" w:sz="0" w:space="0" w:color="auto"/>
        <w:bottom w:val="none" w:sz="0" w:space="0" w:color="auto"/>
        <w:right w:val="none" w:sz="0" w:space="0" w:color="auto"/>
      </w:divBdr>
    </w:div>
    <w:div w:id="1212040813">
      <w:bodyDiv w:val="1"/>
      <w:marLeft w:val="0"/>
      <w:marRight w:val="0"/>
      <w:marTop w:val="0"/>
      <w:marBottom w:val="0"/>
      <w:divBdr>
        <w:top w:val="none" w:sz="0" w:space="0" w:color="auto"/>
        <w:left w:val="none" w:sz="0" w:space="0" w:color="auto"/>
        <w:bottom w:val="none" w:sz="0" w:space="0" w:color="auto"/>
        <w:right w:val="none" w:sz="0" w:space="0" w:color="auto"/>
      </w:divBdr>
    </w:div>
    <w:div w:id="1231161524">
      <w:bodyDiv w:val="1"/>
      <w:marLeft w:val="0"/>
      <w:marRight w:val="0"/>
      <w:marTop w:val="0"/>
      <w:marBottom w:val="0"/>
      <w:divBdr>
        <w:top w:val="none" w:sz="0" w:space="0" w:color="auto"/>
        <w:left w:val="none" w:sz="0" w:space="0" w:color="auto"/>
        <w:bottom w:val="none" w:sz="0" w:space="0" w:color="auto"/>
        <w:right w:val="none" w:sz="0" w:space="0" w:color="auto"/>
      </w:divBdr>
    </w:div>
    <w:div w:id="1267495298">
      <w:bodyDiv w:val="1"/>
      <w:marLeft w:val="0"/>
      <w:marRight w:val="0"/>
      <w:marTop w:val="0"/>
      <w:marBottom w:val="0"/>
      <w:divBdr>
        <w:top w:val="none" w:sz="0" w:space="0" w:color="auto"/>
        <w:left w:val="none" w:sz="0" w:space="0" w:color="auto"/>
        <w:bottom w:val="none" w:sz="0" w:space="0" w:color="auto"/>
        <w:right w:val="none" w:sz="0" w:space="0" w:color="auto"/>
      </w:divBdr>
    </w:div>
    <w:div w:id="1332758243">
      <w:bodyDiv w:val="1"/>
      <w:marLeft w:val="0"/>
      <w:marRight w:val="0"/>
      <w:marTop w:val="0"/>
      <w:marBottom w:val="0"/>
      <w:divBdr>
        <w:top w:val="none" w:sz="0" w:space="0" w:color="auto"/>
        <w:left w:val="none" w:sz="0" w:space="0" w:color="auto"/>
        <w:bottom w:val="none" w:sz="0" w:space="0" w:color="auto"/>
        <w:right w:val="none" w:sz="0" w:space="0" w:color="auto"/>
      </w:divBdr>
    </w:div>
    <w:div w:id="1425421072">
      <w:bodyDiv w:val="1"/>
      <w:marLeft w:val="0"/>
      <w:marRight w:val="0"/>
      <w:marTop w:val="0"/>
      <w:marBottom w:val="0"/>
      <w:divBdr>
        <w:top w:val="none" w:sz="0" w:space="0" w:color="auto"/>
        <w:left w:val="none" w:sz="0" w:space="0" w:color="auto"/>
        <w:bottom w:val="none" w:sz="0" w:space="0" w:color="auto"/>
        <w:right w:val="none" w:sz="0" w:space="0" w:color="auto"/>
      </w:divBdr>
    </w:div>
    <w:div w:id="1577782150">
      <w:bodyDiv w:val="1"/>
      <w:marLeft w:val="0"/>
      <w:marRight w:val="0"/>
      <w:marTop w:val="0"/>
      <w:marBottom w:val="0"/>
      <w:divBdr>
        <w:top w:val="none" w:sz="0" w:space="0" w:color="auto"/>
        <w:left w:val="none" w:sz="0" w:space="0" w:color="auto"/>
        <w:bottom w:val="none" w:sz="0" w:space="0" w:color="auto"/>
        <w:right w:val="none" w:sz="0" w:space="0" w:color="auto"/>
      </w:divBdr>
    </w:div>
    <w:div w:id="1593471945">
      <w:bodyDiv w:val="1"/>
      <w:marLeft w:val="0"/>
      <w:marRight w:val="0"/>
      <w:marTop w:val="0"/>
      <w:marBottom w:val="0"/>
      <w:divBdr>
        <w:top w:val="none" w:sz="0" w:space="0" w:color="auto"/>
        <w:left w:val="none" w:sz="0" w:space="0" w:color="auto"/>
        <w:bottom w:val="none" w:sz="0" w:space="0" w:color="auto"/>
        <w:right w:val="none" w:sz="0" w:space="0" w:color="auto"/>
      </w:divBdr>
    </w:div>
    <w:div w:id="1659336342">
      <w:bodyDiv w:val="1"/>
      <w:marLeft w:val="0"/>
      <w:marRight w:val="0"/>
      <w:marTop w:val="0"/>
      <w:marBottom w:val="0"/>
      <w:divBdr>
        <w:top w:val="none" w:sz="0" w:space="0" w:color="auto"/>
        <w:left w:val="none" w:sz="0" w:space="0" w:color="auto"/>
        <w:bottom w:val="none" w:sz="0" w:space="0" w:color="auto"/>
        <w:right w:val="none" w:sz="0" w:space="0" w:color="auto"/>
      </w:divBdr>
    </w:div>
    <w:div w:id="1711689508">
      <w:bodyDiv w:val="1"/>
      <w:marLeft w:val="0"/>
      <w:marRight w:val="0"/>
      <w:marTop w:val="0"/>
      <w:marBottom w:val="0"/>
      <w:divBdr>
        <w:top w:val="none" w:sz="0" w:space="0" w:color="auto"/>
        <w:left w:val="none" w:sz="0" w:space="0" w:color="auto"/>
        <w:bottom w:val="none" w:sz="0" w:space="0" w:color="auto"/>
        <w:right w:val="none" w:sz="0" w:space="0" w:color="auto"/>
      </w:divBdr>
    </w:div>
    <w:div w:id="1770082947">
      <w:bodyDiv w:val="1"/>
      <w:marLeft w:val="0"/>
      <w:marRight w:val="0"/>
      <w:marTop w:val="0"/>
      <w:marBottom w:val="0"/>
      <w:divBdr>
        <w:top w:val="none" w:sz="0" w:space="0" w:color="auto"/>
        <w:left w:val="none" w:sz="0" w:space="0" w:color="auto"/>
        <w:bottom w:val="none" w:sz="0" w:space="0" w:color="auto"/>
        <w:right w:val="none" w:sz="0" w:space="0" w:color="auto"/>
      </w:divBdr>
    </w:div>
    <w:div w:id="1794866552">
      <w:bodyDiv w:val="1"/>
      <w:marLeft w:val="0"/>
      <w:marRight w:val="0"/>
      <w:marTop w:val="0"/>
      <w:marBottom w:val="0"/>
      <w:divBdr>
        <w:top w:val="none" w:sz="0" w:space="0" w:color="auto"/>
        <w:left w:val="none" w:sz="0" w:space="0" w:color="auto"/>
        <w:bottom w:val="none" w:sz="0" w:space="0" w:color="auto"/>
        <w:right w:val="none" w:sz="0" w:space="0" w:color="auto"/>
      </w:divBdr>
    </w:div>
    <w:div w:id="1824613402">
      <w:bodyDiv w:val="1"/>
      <w:marLeft w:val="0"/>
      <w:marRight w:val="0"/>
      <w:marTop w:val="0"/>
      <w:marBottom w:val="0"/>
      <w:divBdr>
        <w:top w:val="none" w:sz="0" w:space="0" w:color="auto"/>
        <w:left w:val="none" w:sz="0" w:space="0" w:color="auto"/>
        <w:bottom w:val="none" w:sz="0" w:space="0" w:color="auto"/>
        <w:right w:val="none" w:sz="0" w:space="0" w:color="auto"/>
      </w:divBdr>
    </w:div>
    <w:div w:id="1856073464">
      <w:bodyDiv w:val="1"/>
      <w:marLeft w:val="0"/>
      <w:marRight w:val="0"/>
      <w:marTop w:val="0"/>
      <w:marBottom w:val="0"/>
      <w:divBdr>
        <w:top w:val="none" w:sz="0" w:space="0" w:color="auto"/>
        <w:left w:val="none" w:sz="0" w:space="0" w:color="auto"/>
        <w:bottom w:val="none" w:sz="0" w:space="0" w:color="auto"/>
        <w:right w:val="none" w:sz="0" w:space="0" w:color="auto"/>
      </w:divBdr>
    </w:div>
    <w:div w:id="2016640356">
      <w:bodyDiv w:val="1"/>
      <w:marLeft w:val="0"/>
      <w:marRight w:val="0"/>
      <w:marTop w:val="0"/>
      <w:marBottom w:val="0"/>
      <w:divBdr>
        <w:top w:val="none" w:sz="0" w:space="0" w:color="auto"/>
        <w:left w:val="none" w:sz="0" w:space="0" w:color="auto"/>
        <w:bottom w:val="none" w:sz="0" w:space="0" w:color="auto"/>
        <w:right w:val="none" w:sz="0" w:space="0" w:color="auto"/>
      </w:divBdr>
    </w:div>
    <w:div w:id="2051880378">
      <w:bodyDiv w:val="1"/>
      <w:marLeft w:val="0"/>
      <w:marRight w:val="0"/>
      <w:marTop w:val="0"/>
      <w:marBottom w:val="0"/>
      <w:divBdr>
        <w:top w:val="none" w:sz="0" w:space="0" w:color="auto"/>
        <w:left w:val="none" w:sz="0" w:space="0" w:color="auto"/>
        <w:bottom w:val="none" w:sz="0" w:space="0" w:color="auto"/>
        <w:right w:val="none" w:sz="0" w:space="0" w:color="auto"/>
      </w:divBdr>
    </w:div>
    <w:div w:id="2118672522">
      <w:bodyDiv w:val="1"/>
      <w:marLeft w:val="0"/>
      <w:marRight w:val="0"/>
      <w:marTop w:val="0"/>
      <w:marBottom w:val="0"/>
      <w:divBdr>
        <w:top w:val="none" w:sz="0" w:space="0" w:color="auto"/>
        <w:left w:val="none" w:sz="0" w:space="0" w:color="auto"/>
        <w:bottom w:val="none" w:sz="0" w:space="0" w:color="auto"/>
        <w:right w:val="none" w:sz="0" w:space="0" w:color="auto"/>
      </w:divBdr>
    </w:div>
    <w:div w:id="2118863685">
      <w:bodyDiv w:val="1"/>
      <w:marLeft w:val="0"/>
      <w:marRight w:val="0"/>
      <w:marTop w:val="0"/>
      <w:marBottom w:val="0"/>
      <w:divBdr>
        <w:top w:val="none" w:sz="0" w:space="0" w:color="auto"/>
        <w:left w:val="none" w:sz="0" w:space="0" w:color="auto"/>
        <w:bottom w:val="none" w:sz="0" w:space="0" w:color="auto"/>
        <w:right w:val="none" w:sz="0" w:space="0" w:color="auto"/>
      </w:divBdr>
    </w:div>
    <w:div w:id="2125537548">
      <w:bodyDiv w:val="1"/>
      <w:marLeft w:val="0"/>
      <w:marRight w:val="0"/>
      <w:marTop w:val="0"/>
      <w:marBottom w:val="0"/>
      <w:divBdr>
        <w:top w:val="none" w:sz="0" w:space="0" w:color="auto"/>
        <w:left w:val="none" w:sz="0" w:space="0" w:color="auto"/>
        <w:bottom w:val="none" w:sz="0" w:space="0" w:color="auto"/>
        <w:right w:val="none" w:sz="0" w:space="0" w:color="auto"/>
      </w:divBdr>
    </w:div>
    <w:div w:id="21351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yverband.de" TargetMode="External"/><Relationship Id="rId13" Type="http://schemas.openxmlformats.org/officeDocument/2006/relationships/hyperlink" Target="file:///\\fn-daten\..\..\8%20ZVO%20Beschluss%20Mai%202006\Dateien\AI-AIII%20Pr&#228;ambel,%20Allgemeine%20Bestimmungen%20und%20BI-Besondere%20Bestimmungen.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file:///\\fn-daten\Groups\Zucht\ZVO\2014-7%20ZVO%20Beschluss%20Mai%202014%20-%20aktuell\Dateien\E%20Gesetzliche%20Grundlagen\Tierzuchtgesetz%20200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webSettings" Target="webSettings.xml"/><Relationship Id="rId15" Type="http://schemas.openxmlformats.org/officeDocument/2006/relationships/hyperlink" Target="file:///\\fn-data\Groups\Zucht\ZVO\2014%20ZVO%20Beschluss%20Dezember%202014%20-%20aktuell\Dateien\D%20Anlagen.doc" TargetMode="External"/><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hyperlink" Target="file:///\\fn-data\Groups\Zucht\ZVO\2014%20ZVO%20Beschluss%20Dezember%202014%20-%20aktuell\Dateien\D%20Anlag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3126-DF4F-4EFE-99F5-2DAA1D70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5220</Words>
  <Characters>41810</Characters>
  <Application>Microsoft Office Word</Application>
  <DocSecurity>4</DocSecurity>
  <Lines>348</Lines>
  <Paragraphs>93</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46937</CharactersWithSpaces>
  <SharedDoc>false</SharedDoc>
  <HLinks>
    <vt:vector size="366" baseType="variant">
      <vt:variant>
        <vt:i4>6422698</vt:i4>
      </vt:variant>
      <vt:variant>
        <vt:i4>180</vt:i4>
      </vt:variant>
      <vt:variant>
        <vt:i4>0</vt:i4>
      </vt:variant>
      <vt:variant>
        <vt:i4>5</vt:i4>
      </vt:variant>
      <vt:variant>
        <vt:lpwstr>../../ZVO/ZVO in Arbeit/Finnpferd/AI-AIII Präambel, Allgemeine Bestimmungen und BI-Besondere Bestimmungen.doc</vt:lpwstr>
      </vt:variant>
      <vt:variant>
        <vt:lpwstr>Abstammungsnachweis</vt:lpwstr>
      </vt:variant>
      <vt:variant>
        <vt:i4>6422698</vt:i4>
      </vt:variant>
      <vt:variant>
        <vt:i4>177</vt:i4>
      </vt:variant>
      <vt:variant>
        <vt:i4>0</vt:i4>
      </vt:variant>
      <vt:variant>
        <vt:i4>5</vt:i4>
      </vt:variant>
      <vt:variant>
        <vt:lpwstr>../../ZVO/ZVO in Arbeit/Finnpferd/AI-AIII Präambel, Allgemeine Bestimmungen und BI-Besondere Bestimmungen.doc</vt:lpwstr>
      </vt:variant>
      <vt:variant>
        <vt:lpwstr>Abstammungsnachweis</vt:lpwstr>
      </vt:variant>
      <vt:variant>
        <vt:i4>6422698</vt:i4>
      </vt:variant>
      <vt:variant>
        <vt:i4>173</vt:i4>
      </vt:variant>
      <vt:variant>
        <vt:i4>0</vt:i4>
      </vt:variant>
      <vt:variant>
        <vt:i4>5</vt:i4>
      </vt:variant>
      <vt:variant>
        <vt:lpwstr>../../ZVO/ZVO in Arbeit/Finnpferd/AI-AIII Präambel, Allgemeine Bestimmungen und BI-Besondere Bestimmungen.doc</vt:lpwstr>
      </vt:variant>
      <vt:variant>
        <vt:lpwstr>Abstammungsnachweis</vt:lpwstr>
      </vt:variant>
      <vt:variant>
        <vt:i4>14876788</vt:i4>
      </vt:variant>
      <vt:variant>
        <vt:i4>171</vt:i4>
      </vt:variant>
      <vt:variant>
        <vt:i4>0</vt:i4>
      </vt:variant>
      <vt:variant>
        <vt:i4>5</vt:i4>
      </vt:variant>
      <vt:variant>
        <vt:lpwstr>../../ZVO/ZVO/ZVO in Arbeit/Rheinisch Deutsches Kaltblut/AI-AIII Präambel, Allgemeine Bestimmungen und BI-Besondere Bestimmungen.doc</vt:lpwstr>
      </vt:variant>
      <vt:variant>
        <vt:lpwstr>Abstammungsnachweis</vt:lpwstr>
      </vt:variant>
      <vt:variant>
        <vt:i4>2949155</vt:i4>
      </vt:variant>
      <vt:variant>
        <vt:i4>168</vt:i4>
      </vt:variant>
      <vt:variant>
        <vt:i4>0</vt:i4>
      </vt:variant>
      <vt:variant>
        <vt:i4>5</vt:i4>
      </vt:variant>
      <vt:variant>
        <vt:lpwstr>../../ZVO/2014-7 ZVO Beschluss Mai 2014 - aktuell/Dateien/D Anlagen.doc</vt:lpwstr>
      </vt:variant>
      <vt:variant>
        <vt:lpwstr>Liste</vt:lpwstr>
      </vt:variant>
      <vt:variant>
        <vt:i4>917651</vt:i4>
      </vt:variant>
      <vt:variant>
        <vt:i4>164</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131287</vt:i4>
      </vt:variant>
      <vt:variant>
        <vt:i4>162</vt:i4>
      </vt:variant>
      <vt:variant>
        <vt:i4>0</vt:i4>
      </vt:variant>
      <vt:variant>
        <vt:i4>5</vt:i4>
      </vt:variant>
      <vt:variant>
        <vt:lpwstr>../../ZVO/ZVO in Arbeit/Finnpferd/AI-AIII Präambel, Allgemeine Bestimmungen und BI-Besondere Bestimmungen.doc</vt:lpwstr>
      </vt:variant>
      <vt:variant>
        <vt:lpwstr>Bewertung</vt:lpwstr>
      </vt:variant>
      <vt:variant>
        <vt:i4>2949155</vt:i4>
      </vt:variant>
      <vt:variant>
        <vt:i4>159</vt:i4>
      </vt:variant>
      <vt:variant>
        <vt:i4>0</vt:i4>
      </vt:variant>
      <vt:variant>
        <vt:i4>5</vt:i4>
      </vt:variant>
      <vt:variant>
        <vt:lpwstr>../../ZVO/2014-7 ZVO Beschluss Mai 2014 - aktuell/Dateien/D Anlagen.doc</vt:lpwstr>
      </vt:variant>
      <vt:variant>
        <vt:lpwstr>Liste</vt:lpwstr>
      </vt:variant>
      <vt:variant>
        <vt:i4>917651</vt:i4>
      </vt:variant>
      <vt:variant>
        <vt:i4>155</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131287</vt:i4>
      </vt:variant>
      <vt:variant>
        <vt:i4>153</vt:i4>
      </vt:variant>
      <vt:variant>
        <vt:i4>0</vt:i4>
      </vt:variant>
      <vt:variant>
        <vt:i4>5</vt:i4>
      </vt:variant>
      <vt:variant>
        <vt:lpwstr>../../ZVO/ZVO in Arbeit/Finnpferd/AI-AIII Präambel, Allgemeine Bestimmungen und BI-Besondere Bestimmungen.doc</vt:lpwstr>
      </vt:variant>
      <vt:variant>
        <vt:lpwstr>Bewertung</vt:lpwstr>
      </vt:variant>
      <vt:variant>
        <vt:i4>2949155</vt:i4>
      </vt:variant>
      <vt:variant>
        <vt:i4>150</vt:i4>
      </vt:variant>
      <vt:variant>
        <vt:i4>0</vt:i4>
      </vt:variant>
      <vt:variant>
        <vt:i4>5</vt:i4>
      </vt:variant>
      <vt:variant>
        <vt:lpwstr>../../ZVO/2014-7 ZVO Beschluss Mai 2014 - aktuell/Dateien/D Anlagen.doc</vt:lpwstr>
      </vt:variant>
      <vt:variant>
        <vt:lpwstr>Liste</vt:lpwstr>
      </vt:variant>
      <vt:variant>
        <vt:i4>917651</vt:i4>
      </vt:variant>
      <vt:variant>
        <vt:i4>146</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131287</vt:i4>
      </vt:variant>
      <vt:variant>
        <vt:i4>144</vt:i4>
      </vt:variant>
      <vt:variant>
        <vt:i4>0</vt:i4>
      </vt:variant>
      <vt:variant>
        <vt:i4>5</vt:i4>
      </vt:variant>
      <vt:variant>
        <vt:lpwstr>../../ZVO/ZVO in Arbeit/Finnpferd/AI-AIII Präambel, Allgemeine Bestimmungen und BI-Besondere Bestimmungen.doc</vt:lpwstr>
      </vt:variant>
      <vt:variant>
        <vt:lpwstr>Bewertung</vt:lpwstr>
      </vt:variant>
      <vt:variant>
        <vt:i4>2949155</vt:i4>
      </vt:variant>
      <vt:variant>
        <vt:i4>141</vt:i4>
      </vt:variant>
      <vt:variant>
        <vt:i4>0</vt:i4>
      </vt:variant>
      <vt:variant>
        <vt:i4>5</vt:i4>
      </vt:variant>
      <vt:variant>
        <vt:lpwstr>../../ZVO/2014-7 ZVO Beschluss Mai 2014 - aktuell/Dateien/D Anlagen.doc</vt:lpwstr>
      </vt:variant>
      <vt:variant>
        <vt:lpwstr>Liste</vt:lpwstr>
      </vt:variant>
      <vt:variant>
        <vt:i4>103</vt:i4>
      </vt:variant>
      <vt:variant>
        <vt:i4>138</vt:i4>
      </vt:variant>
      <vt:variant>
        <vt:i4>0</vt:i4>
      </vt:variant>
      <vt:variant>
        <vt:i4>5</vt:i4>
      </vt:variant>
      <vt:variant>
        <vt:lpwstr/>
      </vt:variant>
      <vt:variant>
        <vt:lpwstr>g</vt:lpwstr>
      </vt:variant>
      <vt:variant>
        <vt:i4>917651</vt:i4>
      </vt:variant>
      <vt:variant>
        <vt:i4>134</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131287</vt:i4>
      </vt:variant>
      <vt:variant>
        <vt:i4>132</vt:i4>
      </vt:variant>
      <vt:variant>
        <vt:i4>0</vt:i4>
      </vt:variant>
      <vt:variant>
        <vt:i4>5</vt:i4>
      </vt:variant>
      <vt:variant>
        <vt:lpwstr>../../ZVO/ZVO in Arbeit/Finnpferd/AI-AIII Präambel, Allgemeine Bestimmungen und BI-Besondere Bestimmungen.doc</vt:lpwstr>
      </vt:variant>
      <vt:variant>
        <vt:lpwstr>Bewertung</vt:lpwstr>
      </vt:variant>
      <vt:variant>
        <vt:i4>2949155</vt:i4>
      </vt:variant>
      <vt:variant>
        <vt:i4>129</vt:i4>
      </vt:variant>
      <vt:variant>
        <vt:i4>0</vt:i4>
      </vt:variant>
      <vt:variant>
        <vt:i4>5</vt:i4>
      </vt:variant>
      <vt:variant>
        <vt:lpwstr>../../ZVO/2014-7 ZVO Beschluss Mai 2014 - aktuell/Dateien/D Anlagen.doc</vt:lpwstr>
      </vt:variant>
      <vt:variant>
        <vt:lpwstr>Liste</vt:lpwstr>
      </vt:variant>
      <vt:variant>
        <vt:i4>917651</vt:i4>
      </vt:variant>
      <vt:variant>
        <vt:i4>125</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131287</vt:i4>
      </vt:variant>
      <vt:variant>
        <vt:i4>123</vt:i4>
      </vt:variant>
      <vt:variant>
        <vt:i4>0</vt:i4>
      </vt:variant>
      <vt:variant>
        <vt:i4>5</vt:i4>
      </vt:variant>
      <vt:variant>
        <vt:lpwstr>../../ZVO/ZVO in Arbeit/Finnpferd/AI-AIII Präambel, Allgemeine Bestimmungen und BI-Besondere Bestimmungen.doc</vt:lpwstr>
      </vt:variant>
      <vt:variant>
        <vt:lpwstr>Bewertung</vt:lpwstr>
      </vt:variant>
      <vt:variant>
        <vt:i4>2949155</vt:i4>
      </vt:variant>
      <vt:variant>
        <vt:i4>120</vt:i4>
      </vt:variant>
      <vt:variant>
        <vt:i4>0</vt:i4>
      </vt:variant>
      <vt:variant>
        <vt:i4>5</vt:i4>
      </vt:variant>
      <vt:variant>
        <vt:lpwstr>../../ZVO/2014-7 ZVO Beschluss Mai 2014 - aktuell/Dateien/D Anlagen.doc</vt:lpwstr>
      </vt:variant>
      <vt:variant>
        <vt:lpwstr>Liste</vt:lpwstr>
      </vt:variant>
      <vt:variant>
        <vt:i4>15859938</vt:i4>
      </vt:variant>
      <vt:variant>
        <vt:i4>115</vt:i4>
      </vt:variant>
      <vt:variant>
        <vt:i4>0</vt:i4>
      </vt:variant>
      <vt:variant>
        <vt:i4>5</vt:i4>
      </vt:variant>
      <vt:variant>
        <vt:lpwstr>../../ZVO/2014-7 ZVO Beschluss Mai 2014 - aktuell/Dateien/AI-AIII Präambel, Allgemeine Bestimmungen und BI-Besondere Bestimmungen.doc</vt:lpwstr>
      </vt:variant>
      <vt:variant>
        <vt:lpwstr>BegriffsbestimmungenKörung</vt:lpwstr>
      </vt:variant>
      <vt:variant>
        <vt:i4>15859938</vt:i4>
      </vt:variant>
      <vt:variant>
        <vt:i4>113</vt:i4>
      </vt:variant>
      <vt:variant>
        <vt:i4>0</vt:i4>
      </vt:variant>
      <vt:variant>
        <vt:i4>5</vt:i4>
      </vt:variant>
      <vt:variant>
        <vt:lpwstr>../../ZVO/2014-7 ZVO Beschluss Mai 2014 - aktuell/Dateien/AI-AIII Präambel, Allgemeine Bestimmungen und BI-Besondere Bestimmungen.doc</vt:lpwstr>
      </vt:variant>
      <vt:variant>
        <vt:lpwstr>BegriffsbestimmungenKörung</vt:lpwstr>
      </vt:variant>
      <vt:variant>
        <vt:i4>131287</vt:i4>
      </vt:variant>
      <vt:variant>
        <vt:i4>111</vt:i4>
      </vt:variant>
      <vt:variant>
        <vt:i4>0</vt:i4>
      </vt:variant>
      <vt:variant>
        <vt:i4>5</vt:i4>
      </vt:variant>
      <vt:variant>
        <vt:lpwstr>../../ZVO/ZVO in Arbeit/Finnpferd/AI-AIII Präambel, Allgemeine Bestimmungen und BI-Besondere Bestimmungen.doc</vt:lpwstr>
      </vt:variant>
      <vt:variant>
        <vt:lpwstr>Bewertung</vt:lpwstr>
      </vt:variant>
      <vt:variant>
        <vt:i4>917651</vt:i4>
      </vt:variant>
      <vt:variant>
        <vt:i4>107</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131287</vt:i4>
      </vt:variant>
      <vt:variant>
        <vt:i4>105</vt:i4>
      </vt:variant>
      <vt:variant>
        <vt:i4>0</vt:i4>
      </vt:variant>
      <vt:variant>
        <vt:i4>5</vt:i4>
      </vt:variant>
      <vt:variant>
        <vt:lpwstr>../../ZVO/ZVO in Arbeit/Finnpferd/AI-AIII Präambel, Allgemeine Bestimmungen und BI-Besondere Bestimmungen.doc</vt:lpwstr>
      </vt:variant>
      <vt:variant>
        <vt:lpwstr>Bewertung</vt:lpwstr>
      </vt:variant>
      <vt:variant>
        <vt:i4>2949155</vt:i4>
      </vt:variant>
      <vt:variant>
        <vt:i4>102</vt:i4>
      </vt:variant>
      <vt:variant>
        <vt:i4>0</vt:i4>
      </vt:variant>
      <vt:variant>
        <vt:i4>5</vt:i4>
      </vt:variant>
      <vt:variant>
        <vt:lpwstr>../../ZVO/2014-7 ZVO Beschluss Mai 2014 - aktuell/Dateien/D Anlagen.doc</vt:lpwstr>
      </vt:variant>
      <vt:variant>
        <vt:lpwstr>Liste</vt:lpwstr>
      </vt:variant>
      <vt:variant>
        <vt:i4>15859938</vt:i4>
      </vt:variant>
      <vt:variant>
        <vt:i4>97</vt:i4>
      </vt:variant>
      <vt:variant>
        <vt:i4>0</vt:i4>
      </vt:variant>
      <vt:variant>
        <vt:i4>5</vt:i4>
      </vt:variant>
      <vt:variant>
        <vt:lpwstr>../../ZVO/2014-7 ZVO Beschluss Mai 2014 - aktuell/Dateien/AI-AIII Präambel, Allgemeine Bestimmungen und BI-Besondere Bestimmungen.doc</vt:lpwstr>
      </vt:variant>
      <vt:variant>
        <vt:lpwstr>BegriffsbestimmungenKörung</vt:lpwstr>
      </vt:variant>
      <vt:variant>
        <vt:i4>15859938</vt:i4>
      </vt:variant>
      <vt:variant>
        <vt:i4>95</vt:i4>
      </vt:variant>
      <vt:variant>
        <vt:i4>0</vt:i4>
      </vt:variant>
      <vt:variant>
        <vt:i4>5</vt:i4>
      </vt:variant>
      <vt:variant>
        <vt:lpwstr>../../ZVO/2014-7 ZVO Beschluss Mai 2014 - aktuell/Dateien/AI-AIII Präambel, Allgemeine Bestimmungen und BI-Besondere Bestimmungen.doc</vt:lpwstr>
      </vt:variant>
      <vt:variant>
        <vt:lpwstr>BegriffsbestimmungenKörung</vt:lpwstr>
      </vt:variant>
      <vt:variant>
        <vt:i4>131287</vt:i4>
      </vt:variant>
      <vt:variant>
        <vt:i4>93</vt:i4>
      </vt:variant>
      <vt:variant>
        <vt:i4>0</vt:i4>
      </vt:variant>
      <vt:variant>
        <vt:i4>5</vt:i4>
      </vt:variant>
      <vt:variant>
        <vt:lpwstr>../../ZVO/ZVO in Arbeit/Finnpferd/AI-AIII Präambel, Allgemeine Bestimmungen und BI-Besondere Bestimmungen.doc</vt:lpwstr>
      </vt:variant>
      <vt:variant>
        <vt:lpwstr>Bewertung</vt:lpwstr>
      </vt:variant>
      <vt:variant>
        <vt:i4>917651</vt:i4>
      </vt:variant>
      <vt:variant>
        <vt:i4>89</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131287</vt:i4>
      </vt:variant>
      <vt:variant>
        <vt:i4>87</vt:i4>
      </vt:variant>
      <vt:variant>
        <vt:i4>0</vt:i4>
      </vt:variant>
      <vt:variant>
        <vt:i4>5</vt:i4>
      </vt:variant>
      <vt:variant>
        <vt:lpwstr>../../ZVO/ZVO in Arbeit/Finnpferd/AI-AIII Präambel, Allgemeine Bestimmungen und BI-Besondere Bestimmungen.doc</vt:lpwstr>
      </vt:variant>
      <vt:variant>
        <vt:lpwstr>Bewertung</vt:lpwstr>
      </vt:variant>
      <vt:variant>
        <vt:i4>2949155</vt:i4>
      </vt:variant>
      <vt:variant>
        <vt:i4>84</vt:i4>
      </vt:variant>
      <vt:variant>
        <vt:i4>0</vt:i4>
      </vt:variant>
      <vt:variant>
        <vt:i4>5</vt:i4>
      </vt:variant>
      <vt:variant>
        <vt:lpwstr>../../ZVO/2014-7 ZVO Beschluss Mai 2014 - aktuell/Dateien/D Anlagen.doc</vt:lpwstr>
      </vt:variant>
      <vt:variant>
        <vt:lpwstr>Liste</vt:lpwstr>
      </vt:variant>
      <vt:variant>
        <vt:i4>15859938</vt:i4>
      </vt:variant>
      <vt:variant>
        <vt:i4>80</vt:i4>
      </vt:variant>
      <vt:variant>
        <vt:i4>0</vt:i4>
      </vt:variant>
      <vt:variant>
        <vt:i4>5</vt:i4>
      </vt:variant>
      <vt:variant>
        <vt:lpwstr>../../ZVO/2014-7 ZVO Beschluss Mai 2014 - aktuell/Dateien/AI-AIII Präambel, Allgemeine Bestimmungen und BI-Besondere Bestimmungen.doc</vt:lpwstr>
      </vt:variant>
      <vt:variant>
        <vt:lpwstr>BegriffsbestimmungenKörung</vt:lpwstr>
      </vt:variant>
      <vt:variant>
        <vt:i4>131287</vt:i4>
      </vt:variant>
      <vt:variant>
        <vt:i4>78</vt:i4>
      </vt:variant>
      <vt:variant>
        <vt:i4>0</vt:i4>
      </vt:variant>
      <vt:variant>
        <vt:i4>5</vt:i4>
      </vt:variant>
      <vt:variant>
        <vt:lpwstr>../../ZVO/ZVO in Arbeit/Finnpferd/AI-AIII Präambel, Allgemeine Bestimmungen und BI-Besondere Bestimmungen.doc</vt:lpwstr>
      </vt:variant>
      <vt:variant>
        <vt:lpwstr>Bewertung</vt:lpwstr>
      </vt:variant>
      <vt:variant>
        <vt:i4>131287</vt:i4>
      </vt:variant>
      <vt:variant>
        <vt:i4>75</vt:i4>
      </vt:variant>
      <vt:variant>
        <vt:i4>0</vt:i4>
      </vt:variant>
      <vt:variant>
        <vt:i4>5</vt:i4>
      </vt:variant>
      <vt:variant>
        <vt:lpwstr>../../ZVO/ZVO in Arbeit/Finnpferd/AI-AIII Präambel, Allgemeine Bestimmungen und BI-Besondere Bestimmungen.doc</vt:lpwstr>
      </vt:variant>
      <vt:variant>
        <vt:lpwstr>Bewertung</vt:lpwstr>
      </vt:variant>
      <vt:variant>
        <vt:i4>2949155</vt:i4>
      </vt:variant>
      <vt:variant>
        <vt:i4>72</vt:i4>
      </vt:variant>
      <vt:variant>
        <vt:i4>0</vt:i4>
      </vt:variant>
      <vt:variant>
        <vt:i4>5</vt:i4>
      </vt:variant>
      <vt:variant>
        <vt:lpwstr>../../ZVO/2014-7 ZVO Beschluss Mai 2014 - aktuell/Dateien/D Anlagen.doc</vt:lpwstr>
      </vt:variant>
      <vt:variant>
        <vt:lpwstr>Liste</vt:lpwstr>
      </vt:variant>
      <vt:variant>
        <vt:i4>15859938</vt:i4>
      </vt:variant>
      <vt:variant>
        <vt:i4>68</vt:i4>
      </vt:variant>
      <vt:variant>
        <vt:i4>0</vt:i4>
      </vt:variant>
      <vt:variant>
        <vt:i4>5</vt:i4>
      </vt:variant>
      <vt:variant>
        <vt:lpwstr>../../ZVO/2014-7 ZVO Beschluss Mai 2014 - aktuell/Dateien/AI-AIII Präambel, Allgemeine Bestimmungen und BI-Besondere Bestimmungen.doc</vt:lpwstr>
      </vt:variant>
      <vt:variant>
        <vt:lpwstr>BegriffsbestimmungenKörung</vt:lpwstr>
      </vt:variant>
      <vt:variant>
        <vt:i4>131287</vt:i4>
      </vt:variant>
      <vt:variant>
        <vt:i4>66</vt:i4>
      </vt:variant>
      <vt:variant>
        <vt:i4>0</vt:i4>
      </vt:variant>
      <vt:variant>
        <vt:i4>5</vt:i4>
      </vt:variant>
      <vt:variant>
        <vt:lpwstr>../../ZVO/ZVO in Arbeit/Finnpferd/AI-AIII Präambel, Allgemeine Bestimmungen und BI-Besondere Bestimmungen.doc</vt:lpwstr>
      </vt:variant>
      <vt:variant>
        <vt:lpwstr>Bewertung</vt:lpwstr>
      </vt:variant>
      <vt:variant>
        <vt:i4>102</vt:i4>
      </vt:variant>
      <vt:variant>
        <vt:i4>63</vt:i4>
      </vt:variant>
      <vt:variant>
        <vt:i4>0</vt:i4>
      </vt:variant>
      <vt:variant>
        <vt:i4>5</vt:i4>
      </vt:variant>
      <vt:variant>
        <vt:lpwstr/>
      </vt:variant>
      <vt:variant>
        <vt:lpwstr>f</vt:lpwstr>
      </vt:variant>
      <vt:variant>
        <vt:i4>102</vt:i4>
      </vt:variant>
      <vt:variant>
        <vt:i4>60</vt:i4>
      </vt:variant>
      <vt:variant>
        <vt:i4>0</vt:i4>
      </vt:variant>
      <vt:variant>
        <vt:i4>5</vt:i4>
      </vt:variant>
      <vt:variant>
        <vt:lpwstr/>
      </vt:variant>
      <vt:variant>
        <vt:lpwstr>f</vt:lpwstr>
      </vt:variant>
      <vt:variant>
        <vt:i4>7798842</vt:i4>
      </vt:variant>
      <vt:variant>
        <vt:i4>57</vt:i4>
      </vt:variant>
      <vt:variant>
        <vt:i4>0</vt:i4>
      </vt:variant>
      <vt:variant>
        <vt:i4>5</vt:i4>
      </vt:variant>
      <vt:variant>
        <vt:lpwstr>../../ZVO/2014-7 ZVO Beschluss Mai 2014 - aktuell/Dateien/E Gesetzliche Grundlagen/Tierzuchtgesetz 2006.pdf</vt:lpwstr>
      </vt:variant>
      <vt:variant>
        <vt:lpwstr/>
      </vt:variant>
      <vt:variant>
        <vt:i4>102</vt:i4>
      </vt:variant>
      <vt:variant>
        <vt:i4>54</vt:i4>
      </vt:variant>
      <vt:variant>
        <vt:i4>0</vt:i4>
      </vt:variant>
      <vt:variant>
        <vt:i4>5</vt:i4>
      </vt:variant>
      <vt:variant>
        <vt:lpwstr/>
      </vt:variant>
      <vt:variant>
        <vt:lpwstr>f</vt:lpwstr>
      </vt:variant>
      <vt:variant>
        <vt:i4>15859938</vt:i4>
      </vt:variant>
      <vt:variant>
        <vt:i4>50</vt:i4>
      </vt:variant>
      <vt:variant>
        <vt:i4>0</vt:i4>
      </vt:variant>
      <vt:variant>
        <vt:i4>5</vt:i4>
      </vt:variant>
      <vt:variant>
        <vt:lpwstr>../../ZVO/2014-7 ZVO Beschluss Mai 2014 - aktuell/Dateien/AI-AIII Präambel, Allgemeine Bestimmungen und BI-Besondere Bestimmungen.doc</vt:lpwstr>
      </vt:variant>
      <vt:variant>
        <vt:lpwstr>BegriffsbestimmungenKörung</vt:lpwstr>
      </vt:variant>
      <vt:variant>
        <vt:i4>131287</vt:i4>
      </vt:variant>
      <vt:variant>
        <vt:i4>48</vt:i4>
      </vt:variant>
      <vt:variant>
        <vt:i4>0</vt:i4>
      </vt:variant>
      <vt:variant>
        <vt:i4>5</vt:i4>
      </vt:variant>
      <vt:variant>
        <vt:lpwstr>../../ZVO/ZVO in Arbeit/Finnpferd/AI-AIII Präambel, Allgemeine Bestimmungen und BI-Besondere Bestimmungen.doc</vt:lpwstr>
      </vt:variant>
      <vt:variant>
        <vt:lpwstr>Bewertung</vt:lpwstr>
      </vt:variant>
      <vt:variant>
        <vt:i4>917651</vt:i4>
      </vt:variant>
      <vt:variant>
        <vt:i4>44</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131287</vt:i4>
      </vt:variant>
      <vt:variant>
        <vt:i4>42</vt:i4>
      </vt:variant>
      <vt:variant>
        <vt:i4>0</vt:i4>
      </vt:variant>
      <vt:variant>
        <vt:i4>5</vt:i4>
      </vt:variant>
      <vt:variant>
        <vt:lpwstr>../../ZVO/ZVO in Arbeit/Finnpferd/AI-AIII Präambel, Allgemeine Bestimmungen und BI-Besondere Bestimmungen.doc</vt:lpwstr>
      </vt:variant>
      <vt:variant>
        <vt:lpwstr>Bewertung</vt:lpwstr>
      </vt:variant>
      <vt:variant>
        <vt:i4>7209059</vt:i4>
      </vt:variant>
      <vt:variant>
        <vt:i4>39</vt:i4>
      </vt:variant>
      <vt:variant>
        <vt:i4>0</vt:i4>
      </vt:variant>
      <vt:variant>
        <vt:i4>5</vt:i4>
      </vt:variant>
      <vt:variant>
        <vt:lpwstr/>
      </vt:variant>
      <vt:variant>
        <vt:lpwstr>Stuten</vt:lpwstr>
      </vt:variant>
      <vt:variant>
        <vt:i4>7733365</vt:i4>
      </vt:variant>
      <vt:variant>
        <vt:i4>36</vt:i4>
      </vt:variant>
      <vt:variant>
        <vt:i4>0</vt:i4>
      </vt:variant>
      <vt:variant>
        <vt:i4>5</vt:i4>
      </vt:variant>
      <vt:variant>
        <vt:lpwstr/>
      </vt:variant>
      <vt:variant>
        <vt:lpwstr>Hengste</vt:lpwstr>
      </vt:variant>
      <vt:variant>
        <vt:i4>100</vt:i4>
      </vt:variant>
      <vt:variant>
        <vt:i4>33</vt:i4>
      </vt:variant>
      <vt:variant>
        <vt:i4>0</vt:i4>
      </vt:variant>
      <vt:variant>
        <vt:i4>5</vt:i4>
      </vt:variant>
      <vt:variant>
        <vt:lpwstr/>
      </vt:variant>
      <vt:variant>
        <vt:lpwstr>d</vt:lpwstr>
      </vt:variant>
      <vt:variant>
        <vt:i4>100</vt:i4>
      </vt:variant>
      <vt:variant>
        <vt:i4>30</vt:i4>
      </vt:variant>
      <vt:variant>
        <vt:i4>0</vt:i4>
      </vt:variant>
      <vt:variant>
        <vt:i4>5</vt:i4>
      </vt:variant>
      <vt:variant>
        <vt:lpwstr/>
      </vt:variant>
      <vt:variant>
        <vt:lpwstr>d</vt:lpwstr>
      </vt:variant>
      <vt:variant>
        <vt:i4>99</vt:i4>
      </vt:variant>
      <vt:variant>
        <vt:i4>27</vt:i4>
      </vt:variant>
      <vt:variant>
        <vt:i4>0</vt:i4>
      </vt:variant>
      <vt:variant>
        <vt:i4>5</vt:i4>
      </vt:variant>
      <vt:variant>
        <vt:lpwstr/>
      </vt:variant>
      <vt:variant>
        <vt:lpwstr>c</vt:lpwstr>
      </vt:variant>
      <vt:variant>
        <vt:i4>1441941</vt:i4>
      </vt:variant>
      <vt:variant>
        <vt:i4>23</vt:i4>
      </vt:variant>
      <vt:variant>
        <vt:i4>0</vt:i4>
      </vt:variant>
      <vt:variant>
        <vt:i4>5</vt:i4>
      </vt:variant>
      <vt:variant>
        <vt:lpwstr>../../ZVO/2014-7 ZVO Beschluss Mai 2014 - aktuell/Dateien/AI-AIII Präambel, Allgemeine Bestimmungen und BI-Besondere Bestimmungen.doc</vt:lpwstr>
      </vt:variant>
      <vt:variant>
        <vt:lpwstr>Begriffsbestimmungen</vt:lpwstr>
      </vt:variant>
      <vt:variant>
        <vt:i4>10158095</vt:i4>
      </vt:variant>
      <vt:variant>
        <vt:i4>21</vt:i4>
      </vt:variant>
      <vt:variant>
        <vt:i4>0</vt:i4>
      </vt:variant>
      <vt:variant>
        <vt:i4>5</vt:i4>
      </vt:variant>
      <vt:variant>
        <vt:lpwstr>../../ZVO/ZVO/ZVO in Arbeit/Rheinisch Deutsches Kaltblut/AI-AIII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6291705</vt:i4>
      </vt:variant>
      <vt:variant>
        <vt:i4>14</vt:i4>
      </vt:variant>
      <vt:variant>
        <vt:i4>0</vt:i4>
      </vt:variant>
      <vt:variant>
        <vt:i4>5</vt:i4>
      </vt:variant>
      <vt:variant>
        <vt:lpwstr>../../ZVO/2014-7 ZVO Beschluss Mai 2014 - aktuell/Dateien/AI-AIII Präambel, Allgemeine Bestimmungen und BI-Besondere Bestimmungen.doc</vt:lpwstr>
      </vt:variant>
      <vt:variant>
        <vt:lpwstr>Mindestangaben</vt:lpwstr>
      </vt:variant>
      <vt:variant>
        <vt:i4>7078077</vt:i4>
      </vt:variant>
      <vt:variant>
        <vt:i4>12</vt:i4>
      </vt:variant>
      <vt:variant>
        <vt:i4>0</vt:i4>
      </vt:variant>
      <vt:variant>
        <vt:i4>5</vt:i4>
      </vt:variant>
      <vt:variant>
        <vt:lpwstr>../../ZVO/ZVO in Arbeit/Finnpferd/AI-AIII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1441941</vt:i4>
      </vt:variant>
      <vt:variant>
        <vt:i4>2</vt:i4>
      </vt:variant>
      <vt:variant>
        <vt:i4>0</vt:i4>
      </vt:variant>
      <vt:variant>
        <vt:i4>5</vt:i4>
      </vt:variant>
      <vt:variant>
        <vt:lpwstr>../../ZVO/2014-7 ZVO Beschluss Mai 2014 - aktuell/Dateien/AI-AIII Präambel, Allgemeine Bestimmungen und BI-Besondere Bestimmungen.doc</vt:lpwstr>
      </vt:variant>
      <vt:variant>
        <vt:lpwstr>Begriffsbestimmungen</vt:lpwstr>
      </vt:variant>
      <vt:variant>
        <vt:i4>8388812</vt:i4>
      </vt:variant>
      <vt:variant>
        <vt:i4>0</vt:i4>
      </vt:variant>
      <vt:variant>
        <vt:i4>0</vt:i4>
      </vt:variant>
      <vt:variant>
        <vt:i4>5</vt:i4>
      </vt:variant>
      <vt:variant>
        <vt:lpwstr>../../ZVO/ZVO/5 ZVO Vorlagen+Änderungen Beirat Zucht Mai 2004/AI-AIII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2</cp:revision>
  <cp:lastPrinted>2009-05-14T09:08:00Z</cp:lastPrinted>
  <dcterms:created xsi:type="dcterms:W3CDTF">2018-02-06T08:57:00Z</dcterms:created>
  <dcterms:modified xsi:type="dcterms:W3CDTF">2018-02-06T08:57:00Z</dcterms:modified>
</cp:coreProperties>
</file>